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1"/>
      </w:tblGrid>
      <w:tr w:rsidR="008579E8" w:rsidRPr="007227B9" w14:paraId="57290CCA" w14:textId="77777777" w:rsidTr="00E3380B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0E0D83" w14:textId="77777777" w:rsidR="008579E8" w:rsidRPr="007227B9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27B9">
              <w:rPr>
                <w:rFonts w:ascii="Times New Roman" w:hAnsi="Times New Roman"/>
                <w:b/>
                <w:bCs/>
                <w:sz w:val="28"/>
                <w:szCs w:val="28"/>
              </w:rPr>
              <w:t>ANALISI CONTO CONSUNTIVO</w:t>
            </w:r>
          </w:p>
        </w:tc>
      </w:tr>
      <w:tr w:rsidR="008579E8" w:rsidRPr="007227B9" w14:paraId="15751D15" w14:textId="77777777" w:rsidTr="00E3380B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C960B" w14:textId="77777777" w:rsidR="008579E8" w:rsidRPr="007227B9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9E8" w:rsidRPr="00EE3894" w14:paraId="46760555" w14:textId="77777777" w:rsidTr="00E3380B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E9767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894">
              <w:rPr>
                <w:rFonts w:ascii="Times New Roman" w:hAnsi="Times New Roman"/>
                <w:b/>
                <w:bCs/>
                <w:sz w:val="24"/>
                <w:szCs w:val="24"/>
              </w:rPr>
              <w:t>VERBALE N. ......./....</w:t>
            </w:r>
          </w:p>
          <w:p w14:paraId="3F73544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9E8" w:rsidRPr="00EE3894" w14:paraId="711B181B" w14:textId="77777777" w:rsidTr="00E3380B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B77548" w14:textId="77777777" w:rsidR="008579E8" w:rsidRPr="00EE3894" w:rsidRDefault="00600F4D" w:rsidP="00D04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Presso l'I</w:t>
            </w:r>
            <w:r w:rsidR="008579E8" w:rsidRPr="00EE3894">
              <w:rPr>
                <w:rFonts w:ascii="Times New Roman" w:hAnsi="Times New Roman"/>
              </w:rPr>
              <w:t xml:space="preserve">stituto </w:t>
            </w:r>
            <w:r w:rsidR="00D04575" w:rsidRPr="00EE3894">
              <w:rPr>
                <w:rFonts w:ascii="Times New Roman" w:hAnsi="Times New Roman"/>
              </w:rPr>
              <w:t>BOZZINI -FASANI</w:t>
            </w:r>
            <w:r w:rsidR="008579E8" w:rsidRPr="00EE3894">
              <w:rPr>
                <w:rFonts w:ascii="Times New Roman" w:hAnsi="Times New Roman"/>
              </w:rPr>
              <w:t>....................... di</w:t>
            </w:r>
            <w:proofErr w:type="gramStart"/>
            <w:r w:rsidR="008579E8" w:rsidRPr="00EE3894">
              <w:rPr>
                <w:rFonts w:ascii="Times New Roman" w:hAnsi="Times New Roman"/>
              </w:rPr>
              <w:t xml:space="preserve"> ..</w:t>
            </w:r>
            <w:proofErr w:type="gramEnd"/>
            <w:r w:rsidR="00D04575" w:rsidRPr="00EE3894">
              <w:rPr>
                <w:rFonts w:ascii="Times New Roman" w:hAnsi="Times New Roman"/>
              </w:rPr>
              <w:t>LUCERA</w:t>
            </w:r>
            <w:r w:rsidR="008579E8" w:rsidRPr="00EE3894">
              <w:rPr>
                <w:rFonts w:ascii="Times New Roman" w:hAnsi="Times New Roman"/>
              </w:rPr>
              <w:t>...................., l'anno ......... il giorno ........., del mese di ........., alle ore ......................., si sono riuniti i Revisori dei Conti dell'ambito ........................</w:t>
            </w:r>
          </w:p>
        </w:tc>
      </w:tr>
      <w:tr w:rsidR="008579E8" w:rsidRPr="00EE3894" w14:paraId="2C66B70C" w14:textId="77777777" w:rsidTr="00E3380B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78B28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La riunione si svolge presso ........................</w:t>
            </w:r>
          </w:p>
        </w:tc>
      </w:tr>
      <w:tr w:rsidR="008579E8" w:rsidRPr="00EE3894" w14:paraId="0D574932" w14:textId="77777777" w:rsidTr="00E3380B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89097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33C3C3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894">
              <w:rPr>
                <w:rFonts w:ascii="Times New Roman" w:hAnsi="Times New Roman"/>
                <w:b/>
                <w:bCs/>
                <w:sz w:val="24"/>
                <w:szCs w:val="24"/>
              </w:rPr>
              <w:t>I Revisori sono:</w:t>
            </w:r>
          </w:p>
          <w:p w14:paraId="48DE25A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8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89FA84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7"/>
        <w:gridCol w:w="2648"/>
        <w:gridCol w:w="2648"/>
        <w:gridCol w:w="2648"/>
      </w:tblGrid>
      <w:tr w:rsidR="008579E8" w:rsidRPr="00EE3894" w14:paraId="7E1E4CCB" w14:textId="77777777" w:rsidTr="00E3380B">
        <w:trPr>
          <w:tblHeader/>
          <w:jc w:val="center"/>
        </w:trPr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69C1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Nome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89E9CA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Cognome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EBC5D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Rappresentanza </w:t>
            </w:r>
          </w:p>
        </w:tc>
        <w:tc>
          <w:tcPr>
            <w:tcW w:w="26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12DFB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Assenza/Presenza </w:t>
            </w:r>
          </w:p>
        </w:tc>
      </w:tr>
      <w:tr w:rsidR="008579E8" w:rsidRPr="00EE3894" w14:paraId="18F2F006" w14:textId="77777777" w:rsidTr="00E3380B">
        <w:trPr>
          <w:tblHeader/>
          <w:jc w:val="center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75009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A513B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F1885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Ministero dell'Economia e delle Finanze (MEF)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07D13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Presente</w:t>
            </w:r>
          </w:p>
        </w:tc>
      </w:tr>
      <w:tr w:rsidR="008579E8" w:rsidRPr="00EE3894" w14:paraId="14DB9559" w14:textId="77777777" w:rsidTr="00E3380B">
        <w:trPr>
          <w:jc w:val="center"/>
        </w:trPr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AEEC82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81864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.........................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509A3F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Ministero dell’Istruzione (MI)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DE427E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 xml:space="preserve"> Presente</w:t>
            </w:r>
          </w:p>
        </w:tc>
      </w:tr>
    </w:tbl>
    <w:p w14:paraId="46FD354C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AF286C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..................................................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1"/>
      </w:tblGrid>
      <w:tr w:rsidR="008579E8" w:rsidRPr="00EE3894" w14:paraId="3A96323A" w14:textId="77777777" w:rsidTr="00E3380B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28E51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CE9A61B" w14:textId="11BCF8DF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 xml:space="preserve">I Revisori si riuniscono per l''esame del </w:t>
            </w:r>
            <w:r w:rsidR="00E968C9" w:rsidRPr="00EE3894">
              <w:rPr>
                <w:rFonts w:ascii="Times New Roman" w:hAnsi="Times New Roman"/>
                <w:b/>
              </w:rPr>
              <w:t>Conto C</w:t>
            </w:r>
            <w:r w:rsidRPr="00EE3894">
              <w:rPr>
                <w:rFonts w:ascii="Times New Roman" w:hAnsi="Times New Roman"/>
                <w:b/>
              </w:rPr>
              <w:t xml:space="preserve">onsuntivo </w:t>
            </w:r>
            <w:r w:rsidR="00B67524" w:rsidRPr="00EE3894">
              <w:rPr>
                <w:rFonts w:ascii="Times New Roman" w:hAnsi="Times New Roman"/>
                <w:b/>
              </w:rPr>
              <w:t>202</w:t>
            </w:r>
            <w:r w:rsidR="00F017BB">
              <w:rPr>
                <w:rFonts w:ascii="Times New Roman" w:hAnsi="Times New Roman"/>
                <w:b/>
              </w:rPr>
              <w:t>2</w:t>
            </w:r>
            <w:r w:rsidRPr="00EE3894">
              <w:rPr>
                <w:rFonts w:ascii="Times New Roman" w:hAnsi="Times New Roman"/>
              </w:rPr>
              <w:t>.... ai sensi dell''art. 51, comma 3 del Regolamento amministrativo-contabile recato dal D.I. 28 agosto 2018, n. 129 e procedono, pertanto, allo svolgimento dei seguenti controlli:</w:t>
            </w:r>
          </w:p>
        </w:tc>
      </w:tr>
    </w:tbl>
    <w:p w14:paraId="2F119B6F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184CC4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Anagrafica</w:t>
      </w:r>
    </w:p>
    <w:p w14:paraId="6E9DF9FD" w14:textId="77777777" w:rsidR="008579E8" w:rsidRPr="00EE3894" w:rsidRDefault="008579E8" w:rsidP="008579E8">
      <w:pPr>
        <w:widowControl w:val="0"/>
        <w:numPr>
          <w:ilvl w:val="0"/>
          <w:numId w:val="1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Osservanza norme regolamentari</w:t>
      </w:r>
    </w:p>
    <w:p w14:paraId="3D8C4736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994B676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Conto Finanziario (Mod. H)</w:t>
      </w:r>
    </w:p>
    <w:p w14:paraId="6928B085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Esame relazione illustrativa predisposta dal Dirigente scolastico</w:t>
      </w:r>
    </w:p>
    <w:p w14:paraId="5908CE7C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Correttezza modelli</w:t>
      </w:r>
    </w:p>
    <w:p w14:paraId="41E641AA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Attendibilità degli accertamenti di entrata e degli impegni di spesa</w:t>
      </w:r>
    </w:p>
    <w:p w14:paraId="3971EFB3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Assunzione di impegni nei limiti dei relativi stanziamenti</w:t>
      </w:r>
    </w:p>
    <w:p w14:paraId="630570CE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Regolare chiusura del fondo economale per le minute spese</w:t>
      </w:r>
    </w:p>
    <w:p w14:paraId="62C57350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Regolarità della gestione finanziaria e coerenza rispetto alla programmazione</w:t>
      </w:r>
    </w:p>
    <w:p w14:paraId="4BE5B428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Rispetto vincolo destinazione finanziamenti</w:t>
      </w:r>
    </w:p>
    <w:p w14:paraId="463D322E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Corretta indicazione dati della Programmazione definitiva</w:t>
      </w:r>
    </w:p>
    <w:p w14:paraId="34BAEBC6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Corrispondenza dei dati riportati con i libri e le scritture contabili</w:t>
      </w:r>
    </w:p>
    <w:p w14:paraId="01F3D556" w14:textId="77777777" w:rsidR="008579E8" w:rsidRPr="00EE3894" w:rsidRDefault="008579E8" w:rsidP="008579E8">
      <w:pPr>
        <w:widowControl w:val="0"/>
        <w:numPr>
          <w:ilvl w:val="0"/>
          <w:numId w:val="2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Coerenza nella compilazione del modello H</w:t>
      </w:r>
    </w:p>
    <w:p w14:paraId="024C05E2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98A671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Situazione Residui (Mod. L)</w:t>
      </w:r>
    </w:p>
    <w:p w14:paraId="0DA128AE" w14:textId="77777777" w:rsidR="008579E8" w:rsidRPr="00EE3894" w:rsidRDefault="008579E8" w:rsidP="008579E8">
      <w:pPr>
        <w:widowControl w:val="0"/>
        <w:numPr>
          <w:ilvl w:val="0"/>
          <w:numId w:val="3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 xml:space="preserve">Concordanza tra valori indicati e risultanze contabili   </w:t>
      </w:r>
    </w:p>
    <w:p w14:paraId="7AA252CE" w14:textId="77777777" w:rsidR="008579E8" w:rsidRPr="00EE3894" w:rsidRDefault="008579E8" w:rsidP="008579E8">
      <w:pPr>
        <w:widowControl w:val="0"/>
        <w:numPr>
          <w:ilvl w:val="0"/>
          <w:numId w:val="3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Riaccertamento dei residui</w:t>
      </w:r>
    </w:p>
    <w:p w14:paraId="404FA07F" w14:textId="77777777" w:rsidR="008579E8" w:rsidRPr="00EE3894" w:rsidRDefault="008579E8" w:rsidP="008579E8">
      <w:pPr>
        <w:widowControl w:val="0"/>
        <w:numPr>
          <w:ilvl w:val="0"/>
          <w:numId w:val="3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Coerenza nella compilazione del modello L</w:t>
      </w:r>
    </w:p>
    <w:p w14:paraId="49CD051F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94A600F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Conto Patrimoniale (Mod. K)</w:t>
      </w:r>
    </w:p>
    <w:p w14:paraId="15540B93" w14:textId="77777777" w:rsidR="008579E8" w:rsidRPr="00EE3894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regolarità delle procedure di variazione alle scritture inventariali</w:t>
      </w:r>
    </w:p>
    <w:p w14:paraId="544CBE00" w14:textId="77777777" w:rsidR="008579E8" w:rsidRPr="00EE3894" w:rsidRDefault="00273F5F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realizzazione e correttezza del passaggio di consegne tra DSGA uscente e DSGA subentrante</w:t>
      </w:r>
    </w:p>
    <w:p w14:paraId="1F21D74D" w14:textId="77777777" w:rsidR="008579E8" w:rsidRPr="00EE3894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Concordanza con le risultanze contabili da libro inventario</w:t>
      </w:r>
    </w:p>
    <w:p w14:paraId="704D5B85" w14:textId="77777777" w:rsidR="008579E8" w:rsidRPr="00EE3894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Coerenza tra valore dei crediti/debiti e residui attivi/passivi</w:t>
      </w:r>
    </w:p>
    <w:p w14:paraId="62BCE025" w14:textId="77777777" w:rsidR="008579E8" w:rsidRPr="00EE3894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 xml:space="preserve">Concordanza tra valore disponibilità liquide e comunicazioni Istituto cassiere e Banca d’Italia (mod. 56 T – Tesoreria Unica) nonché Poste </w:t>
      </w:r>
      <w:proofErr w:type="spellStart"/>
      <w:r w:rsidRPr="00EE3894">
        <w:rPr>
          <w:rFonts w:ascii="Times New Roman" w:hAnsi="Times New Roman"/>
          <w:i/>
          <w:iCs/>
          <w:sz w:val="20"/>
          <w:szCs w:val="20"/>
        </w:rPr>
        <w:t>SpA</w:t>
      </w:r>
      <w:proofErr w:type="spellEnd"/>
      <w:r w:rsidRPr="00EE3894">
        <w:rPr>
          <w:rFonts w:ascii="Times New Roman" w:hAnsi="Times New Roman"/>
          <w:i/>
          <w:iCs/>
          <w:sz w:val="20"/>
          <w:szCs w:val="20"/>
        </w:rPr>
        <w:t xml:space="preserve"> al 31/12 </w:t>
      </w:r>
    </w:p>
    <w:p w14:paraId="02EFDBC3" w14:textId="77777777" w:rsidR="008579E8" w:rsidRPr="00EE3894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Corretta indicazione consistenze iniziali</w:t>
      </w:r>
    </w:p>
    <w:p w14:paraId="46CE8608" w14:textId="77777777" w:rsidR="008579E8" w:rsidRPr="00EE3894" w:rsidRDefault="008579E8" w:rsidP="008579E8">
      <w:pPr>
        <w:widowControl w:val="0"/>
        <w:numPr>
          <w:ilvl w:val="0"/>
          <w:numId w:val="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Coerenza nella compilazione del modello K</w:t>
      </w:r>
    </w:p>
    <w:p w14:paraId="7BF8B19A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EC269D8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Situazione Amministrativa (Mod. J)</w:t>
      </w:r>
    </w:p>
    <w:p w14:paraId="5363318C" w14:textId="77777777" w:rsidR="008579E8" w:rsidRPr="00EE3894" w:rsidRDefault="008579E8" w:rsidP="008579E8">
      <w:pPr>
        <w:widowControl w:val="0"/>
        <w:numPr>
          <w:ilvl w:val="0"/>
          <w:numId w:val="5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Concordanza tra valori indicati e risultanze delle scritture contabili registrate</w:t>
      </w:r>
    </w:p>
    <w:p w14:paraId="1F70BCE6" w14:textId="77777777" w:rsidR="008579E8" w:rsidRPr="00EE3894" w:rsidRDefault="008579E8" w:rsidP="008579E8">
      <w:pPr>
        <w:widowControl w:val="0"/>
        <w:numPr>
          <w:ilvl w:val="0"/>
          <w:numId w:val="5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Concordanza tra Fondo cassa e saldo Istituto cassiere e Banca d’Italia (mod. 56 T – Tesoreria Unica) al 31/12</w:t>
      </w:r>
    </w:p>
    <w:p w14:paraId="430B92C1" w14:textId="77777777" w:rsidR="008579E8" w:rsidRPr="00EE3894" w:rsidRDefault="008579E8" w:rsidP="008579E8">
      <w:pPr>
        <w:widowControl w:val="0"/>
        <w:numPr>
          <w:ilvl w:val="0"/>
          <w:numId w:val="5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 xml:space="preserve">Conforme gestione del servizio di cassa dell’Azienda agraria (G01) / Azienda speciale (G02) alle disposizioni previste dall’art. 25, commi 11 e 12, del DI n. 129/2018 </w:t>
      </w:r>
    </w:p>
    <w:p w14:paraId="2E09CFBB" w14:textId="77777777" w:rsidR="008579E8" w:rsidRPr="00EE3894" w:rsidRDefault="008579E8" w:rsidP="008579E8">
      <w:pPr>
        <w:widowControl w:val="0"/>
        <w:numPr>
          <w:ilvl w:val="0"/>
          <w:numId w:val="5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Coerenza nella compilazione del modello J</w:t>
      </w:r>
    </w:p>
    <w:p w14:paraId="4972F5B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7"/>
      </w:tblGrid>
      <w:tr w:rsidR="008579E8" w:rsidRPr="00EE3894" w14:paraId="330BFAC2" w14:textId="77777777" w:rsidTr="00E3380B">
        <w:trPr>
          <w:trHeight w:val="360"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48B9C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lastRenderedPageBreak/>
              <w:t xml:space="preserve">Rendiconto gestione economica (Mod. I) </w:t>
            </w:r>
          </w:p>
        </w:tc>
      </w:tr>
      <w:tr w:rsidR="008579E8" w:rsidRPr="00EE3894" w14:paraId="23CDE12E" w14:textId="77777777" w:rsidTr="00E3380B">
        <w:trPr>
          <w:trHeight w:val="260"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FBAC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 xml:space="preserve">G01 - Azienda agraria </w:t>
            </w:r>
          </w:p>
        </w:tc>
      </w:tr>
    </w:tbl>
    <w:p w14:paraId="2C4456B0" w14:textId="77777777" w:rsidR="008579E8" w:rsidRPr="00EE3894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Esame della specifica relazione illustrativa del direttore dell’azienda sui risultati della gestione (art. 25, comma 6, del DI n. 129/2018)</w:t>
      </w:r>
    </w:p>
    <w:p w14:paraId="54BE6186" w14:textId="77777777" w:rsidR="008579E8" w:rsidRPr="00EE3894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Corretta tenuta delle scritture contabili dell’azienda ai sensi dell’art. 25, comma 7, del DI n. 129/2018</w:t>
      </w:r>
    </w:p>
    <w:p w14:paraId="26B02560" w14:textId="77777777" w:rsidR="008579E8" w:rsidRPr="00EE3894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della esistenza / non esistenza di un distinto conto corrente presso l’Istituto che gestisce il servizio di cassa dell’Istituzione scolastica (art. 25, comma 12, del DI n. 129/2018)</w:t>
      </w:r>
    </w:p>
    <w:p w14:paraId="4E96A998" w14:textId="77777777" w:rsidR="008579E8" w:rsidRPr="00EE3894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del riversamento delle entrate derivanti dalla gestione dell’azienda sul sottoconto fruttifero della contabilità speciale di tesoreria statale intestata all’Istituzione scolastica (art. 25, comma 12, del DI n. 129/2018)</w:t>
      </w:r>
    </w:p>
    <w:p w14:paraId="04F4FE45" w14:textId="77777777" w:rsidR="008579E8" w:rsidRPr="00EE3894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della regolare tenuta dei registri obbligatori prevista dalla vigente normativa fiscale</w:t>
      </w:r>
    </w:p>
    <w:p w14:paraId="45CB4C92" w14:textId="77777777" w:rsidR="008579E8" w:rsidRPr="00EE3894" w:rsidRDefault="008579E8" w:rsidP="008579E8">
      <w:pPr>
        <w:widowControl w:val="0"/>
        <w:numPr>
          <w:ilvl w:val="0"/>
          <w:numId w:val="20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Concordanza delle risultanze contabili con i registri obbligatori previsti dalla vigente normativa fiscale</w:t>
      </w:r>
    </w:p>
    <w:p w14:paraId="23455D06" w14:textId="77777777" w:rsidR="008579E8" w:rsidRPr="00EE3894" w:rsidRDefault="008579E8" w:rsidP="008579E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dei versamenti all’Erario previsti dalla vigente normativa fiscale</w:t>
      </w:r>
    </w:p>
    <w:p w14:paraId="370E7CCE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7"/>
      </w:tblGrid>
      <w:tr w:rsidR="008579E8" w:rsidRPr="00EE3894" w14:paraId="684C669F" w14:textId="77777777" w:rsidTr="00E3380B">
        <w:trPr>
          <w:trHeight w:val="360"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D6CB9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 xml:space="preserve">Rendiconto gestione economica (Mod. I) </w:t>
            </w:r>
          </w:p>
        </w:tc>
      </w:tr>
      <w:tr w:rsidR="008579E8" w:rsidRPr="00EE3894" w14:paraId="4F0A0DA2" w14:textId="77777777" w:rsidTr="00E3380B">
        <w:trPr>
          <w:trHeight w:val="260"/>
        </w:trPr>
        <w:tc>
          <w:tcPr>
            <w:tcW w:w="105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09BFA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 xml:space="preserve">G02 - Azienda speciale </w:t>
            </w:r>
          </w:p>
        </w:tc>
      </w:tr>
    </w:tbl>
    <w:p w14:paraId="4FB9E0E2" w14:textId="77777777" w:rsidR="008579E8" w:rsidRPr="00EE3894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Esame della specifica relazione illustrativa del direttore dell’azienda sui risultati della gestione (art. 25, comma 6, del DI n. 129/2018)</w:t>
      </w:r>
    </w:p>
    <w:p w14:paraId="28F5208F" w14:textId="77777777" w:rsidR="008579E8" w:rsidRPr="00EE3894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Corretta tenuta delle scritture contabili dell’azienda ai sensi dell’art. 25, comma 7, del DI n. 129/2018</w:t>
      </w:r>
    </w:p>
    <w:p w14:paraId="5EEEDB59" w14:textId="77777777" w:rsidR="008579E8" w:rsidRPr="00EE3894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della esistenza / non esistenza di un distinto conto corrente presso l’Istituto che gestisce il servizio di cassa dell’Istituzione scolastica (art. 25, comma 12, del DI n. 129/2018)</w:t>
      </w:r>
    </w:p>
    <w:p w14:paraId="0C61D787" w14:textId="77777777" w:rsidR="008579E8" w:rsidRPr="00EE3894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del riversamento delle entrate derivanti dalla gestione dell’azienda sul sottoconto fruttifero della contabilità speciale di tesoreria statale intestata all’Istituzione scolastica (art. 25, comma 12, del DI n. 129/2018)</w:t>
      </w:r>
    </w:p>
    <w:p w14:paraId="209602A1" w14:textId="77777777" w:rsidR="008579E8" w:rsidRPr="00EE3894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della regolare tenuta dei registri obbligatori prevista dalla vigente normativa fiscale</w:t>
      </w:r>
    </w:p>
    <w:p w14:paraId="35EF90E3" w14:textId="77777777" w:rsidR="008579E8" w:rsidRPr="00EE3894" w:rsidRDefault="008579E8" w:rsidP="008579E8">
      <w:pPr>
        <w:widowControl w:val="0"/>
        <w:numPr>
          <w:ilvl w:val="0"/>
          <w:numId w:val="21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Concordanza delle risultanze contabili con i registri obbligatori previsti dalla vigente normativa fiscale</w:t>
      </w:r>
    </w:p>
    <w:p w14:paraId="4296295C" w14:textId="77777777" w:rsidR="008579E8" w:rsidRPr="00EE3894" w:rsidRDefault="008579E8" w:rsidP="008579E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dei versamenti all’Erario previsti dalla vigente normativa fiscale</w:t>
      </w:r>
    </w:p>
    <w:p w14:paraId="15BD808C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21F93156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Rendiconto gestione economica (Mod. I) </w:t>
      </w:r>
    </w:p>
    <w:p w14:paraId="6FE665BD" w14:textId="77777777" w:rsidR="008579E8" w:rsidRPr="00EE3894" w:rsidRDefault="008579E8" w:rsidP="008579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</w:rPr>
        <w:t xml:space="preserve">G03 - Attività per conto terzi </w:t>
      </w:r>
    </w:p>
    <w:p w14:paraId="74D9F805" w14:textId="77777777" w:rsidR="008579E8" w:rsidRPr="00EE3894" w:rsidRDefault="008579E8" w:rsidP="008579E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Corretta tenuta delle scritture contabili dell’attività ai sensi dell’art. 26, comma 5, del DI n. 129/2018</w:t>
      </w:r>
    </w:p>
    <w:p w14:paraId="690CDB77" w14:textId="77777777" w:rsidR="008579E8" w:rsidRPr="00EE3894" w:rsidRDefault="008579E8" w:rsidP="008579E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della regolare tenuta dei registri obbligatori prevista dalla vigente normativa fiscale</w:t>
      </w:r>
    </w:p>
    <w:p w14:paraId="2D4C439E" w14:textId="77777777" w:rsidR="008579E8" w:rsidRPr="00EE3894" w:rsidRDefault="008579E8" w:rsidP="008579E8">
      <w:pPr>
        <w:widowControl w:val="0"/>
        <w:numPr>
          <w:ilvl w:val="0"/>
          <w:numId w:val="15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Concordanza delle risultanze contabili con i registri obbligatori previsti dalla vigente normativa fiscale</w:t>
      </w:r>
    </w:p>
    <w:p w14:paraId="61CAC0A4" w14:textId="77777777" w:rsidR="008579E8" w:rsidRPr="00EE3894" w:rsidRDefault="008579E8" w:rsidP="008579E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dei versamenti all’Erario previsti dalla vigente normativa fiscale</w:t>
      </w:r>
    </w:p>
    <w:p w14:paraId="3A4D2EEB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E0DB0F5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Rendiconto gestione economica (Mod. I) </w:t>
      </w:r>
    </w:p>
    <w:p w14:paraId="2E4A7AB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G04 - Attività convittuale</w:t>
      </w:r>
    </w:p>
    <w:p w14:paraId="7A51FABE" w14:textId="77777777" w:rsidR="008579E8" w:rsidRPr="00EE3894" w:rsidRDefault="008579E8" w:rsidP="008579E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Corretta tenuta delle scritture contabili dell’attività ai sensi dell’art. 27, comma 6, del DI n. 129/2018</w:t>
      </w:r>
    </w:p>
    <w:p w14:paraId="360D436F" w14:textId="77777777" w:rsidR="008579E8" w:rsidRPr="00EE3894" w:rsidRDefault="008579E8" w:rsidP="008579E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della regolare tenuta dei registri obbligatori prevista dalla vigente normativa fiscale</w:t>
      </w:r>
    </w:p>
    <w:p w14:paraId="35E0CF45" w14:textId="77777777" w:rsidR="008579E8" w:rsidRPr="00EE3894" w:rsidRDefault="008579E8" w:rsidP="008579E8">
      <w:pPr>
        <w:widowControl w:val="0"/>
        <w:numPr>
          <w:ilvl w:val="0"/>
          <w:numId w:val="16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Concordanza delle risultanze contabili con i registri obbligatori previsti dalla vigente normativa fiscale</w:t>
      </w:r>
    </w:p>
    <w:p w14:paraId="0C7C4AA8" w14:textId="77777777" w:rsidR="008579E8" w:rsidRPr="00EE3894" w:rsidRDefault="008579E8" w:rsidP="008579E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Verifica dei versamenti all’Erario previsti dalla vigente normativa fiscale</w:t>
      </w:r>
    </w:p>
    <w:p w14:paraId="1748D88A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0A7E0E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Dichiarazione del sostituto di imposta (Mod. 770)</w:t>
      </w:r>
    </w:p>
    <w:p w14:paraId="236ADACD" w14:textId="77777777" w:rsidR="008579E8" w:rsidRPr="00EE3894" w:rsidRDefault="008579E8" w:rsidP="008579E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Avvenuta presentazione della dichiarazione del sostituto d'imposta (mod. 770)</w:t>
      </w:r>
    </w:p>
    <w:p w14:paraId="5558B3C0" w14:textId="77777777" w:rsidR="008579E8" w:rsidRPr="00EE3894" w:rsidRDefault="008579E8" w:rsidP="008579E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Rispetto dei termini di presentazione della dichiarazione del sostituto d'imposta (mod. 770)</w:t>
      </w:r>
    </w:p>
    <w:p w14:paraId="46F4BF51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365C55DA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Dichiarazione IRAP </w:t>
      </w:r>
    </w:p>
    <w:p w14:paraId="0F56545B" w14:textId="77777777" w:rsidR="008579E8" w:rsidRPr="00EE3894" w:rsidRDefault="008579E8" w:rsidP="008579E8">
      <w:pPr>
        <w:widowControl w:val="0"/>
        <w:numPr>
          <w:ilvl w:val="0"/>
          <w:numId w:val="10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Avvenuta presentazione della dichiarazione IRAP</w:t>
      </w:r>
    </w:p>
    <w:p w14:paraId="7DEED775" w14:textId="77777777" w:rsidR="008579E8" w:rsidRPr="00EE3894" w:rsidRDefault="008579E8" w:rsidP="008579E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Rispetto dei termini di presentazione della dichiarazione IRAP</w:t>
      </w:r>
    </w:p>
    <w:p w14:paraId="4ECCB0BE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1DA5520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Certificazione Unica</w:t>
      </w:r>
    </w:p>
    <w:p w14:paraId="6A478FD5" w14:textId="77777777" w:rsidR="008579E8" w:rsidRPr="00EE3894" w:rsidRDefault="008579E8" w:rsidP="008579E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Avvenuta presentazione della Certificazione Unica</w:t>
      </w:r>
    </w:p>
    <w:p w14:paraId="5665C34E" w14:textId="77777777" w:rsidR="008579E8" w:rsidRPr="00EE3894" w:rsidRDefault="008579E8" w:rsidP="008579E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Rispetto dei termini di presentazione della Certificazione Unica</w:t>
      </w:r>
    </w:p>
    <w:p w14:paraId="19027AE1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30C0AA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Tempi medi di pagamento relativi agli acquisti di beni, servizi e forniture</w:t>
      </w:r>
    </w:p>
    <w:p w14:paraId="5C5BF2B4" w14:textId="77777777" w:rsidR="008579E8" w:rsidRPr="00EE3894" w:rsidRDefault="008579E8" w:rsidP="008579E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Avvenuta pubblicazione sul sito istituzionale dell’Istituzione scolastica degli indicatori trimestrali di tempestività dei pagamenti</w:t>
      </w:r>
    </w:p>
    <w:p w14:paraId="4E7ABF07" w14:textId="77777777" w:rsidR="008579E8" w:rsidRPr="00EE3894" w:rsidRDefault="008579E8" w:rsidP="008579E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Avvenuta pubblicazione sul sito istituzionale dell’Istituzione scolastica dell’ammontare complessivo trimestrale dei debiti e il numero delle imprese creditrici</w:t>
      </w:r>
    </w:p>
    <w:p w14:paraId="55FF4F00" w14:textId="77777777" w:rsidR="008579E8" w:rsidRPr="00EE3894" w:rsidRDefault="008579E8" w:rsidP="008579E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Avvenuta pubblicazione sul sito istituzionale dell’Istituzione scolastica dell’indicatore annuale di tempestività dei pagamenti</w:t>
      </w:r>
    </w:p>
    <w:p w14:paraId="3E869C93" w14:textId="77777777" w:rsidR="008579E8" w:rsidRPr="00EE3894" w:rsidRDefault="008579E8" w:rsidP="008579E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>Avvenuta pubblicazione sul sito istituzionale dell’Istituzione scolastica dell’ammontare complessivo annuale dei debiti e il numero delle imprese creditrici</w:t>
      </w:r>
    </w:p>
    <w:p w14:paraId="4D318A9E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009FB9BA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14:paraId="0AA4BE62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2876B7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45F29E7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1D755DE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05DC0D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t>Dati Generali Scuola Infanzia - Data di riferimento: 15 marzo</w:t>
      </w:r>
    </w:p>
    <w:p w14:paraId="34D78D41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La struttura delle classi per l'anno scolastico è la seguente: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5"/>
        <w:gridCol w:w="1165"/>
        <w:gridCol w:w="1165"/>
        <w:gridCol w:w="1165"/>
        <w:gridCol w:w="1165"/>
        <w:gridCol w:w="1165"/>
        <w:gridCol w:w="1165"/>
        <w:gridCol w:w="1165"/>
        <w:gridCol w:w="1271"/>
      </w:tblGrid>
      <w:tr w:rsidR="008579E8" w:rsidRPr="00EE3894" w14:paraId="50DFB859" w14:textId="77777777" w:rsidTr="00E3380B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52C8B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Numero sezioni con orario ridotto (a)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EBB12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Numero sezioni con orario normale (b)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F7413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Totale sezioni (c=</w:t>
            </w:r>
            <w:proofErr w:type="spellStart"/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a+b</w:t>
            </w:r>
            <w:proofErr w:type="spellEnd"/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8DA8F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Bambini iscritti al 1° settembre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98826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Bambini frequentanti sezioni con orario ridotto (d)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CF350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Bambini frequentanti sezioni con orario normale (e)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3253A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Totale bambini </w:t>
            </w:r>
            <w:proofErr w:type="gramStart"/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frequentanti  (</w:t>
            </w:r>
            <w:proofErr w:type="gramEnd"/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f=</w:t>
            </w:r>
            <w:proofErr w:type="spellStart"/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d+e</w:t>
            </w:r>
            <w:proofErr w:type="spellEnd"/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C07FD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Di cui diversamente abili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F5483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Media bambini per sezione (f/c)</w:t>
            </w:r>
          </w:p>
        </w:tc>
      </w:tr>
      <w:tr w:rsidR="007227B9" w:rsidRPr="00EE3894" w14:paraId="10AFAB2A" w14:textId="77777777" w:rsidTr="007227B9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B016C9" w14:textId="3A81DE6C" w:rsidR="008579E8" w:rsidRPr="00EE3894" w:rsidRDefault="006D028E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66D870" w14:textId="233EA736" w:rsidR="008579E8" w:rsidRPr="00EE3894" w:rsidRDefault="006D028E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8A1C1A" w14:textId="100B1393" w:rsidR="008579E8" w:rsidRPr="00EE3894" w:rsidRDefault="006D028E" w:rsidP="00BD2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64DC00" w14:textId="19D0D2B4" w:rsidR="008579E8" w:rsidRPr="00EE3894" w:rsidRDefault="006D028E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58BB93" w14:textId="7B0FE974" w:rsidR="008579E8" w:rsidRPr="00EE3894" w:rsidRDefault="006D028E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20CC80" w14:textId="22E68A97" w:rsidR="008579E8" w:rsidRPr="00EE3894" w:rsidRDefault="006D028E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51F2AA" w14:textId="77A00A56" w:rsidR="008579E8" w:rsidRPr="00EE3894" w:rsidRDefault="006D028E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D72507" w14:textId="51B98BBD" w:rsidR="008579E8" w:rsidRPr="00EE3894" w:rsidRDefault="006D028E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B429AC" w14:textId="44CE1A0B" w:rsidR="008579E8" w:rsidRPr="00EE3894" w:rsidRDefault="006D028E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19,3</w:t>
            </w:r>
          </w:p>
        </w:tc>
      </w:tr>
    </w:tbl>
    <w:p w14:paraId="3E46318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25E664D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..................................................</w:t>
      </w:r>
    </w:p>
    <w:p w14:paraId="12B6E49F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6D65CE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8E75299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D588B5B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8E6D861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B07F586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t xml:space="preserve">Dati Generali Scuola Primaria e Secondaria di I </w:t>
      </w:r>
      <w:proofErr w:type="gramStart"/>
      <w:r w:rsidRPr="00EE3894">
        <w:rPr>
          <w:rFonts w:ascii="Times New Roman" w:hAnsi="Times New Roman"/>
          <w:b/>
          <w:bCs/>
          <w:sz w:val="24"/>
          <w:szCs w:val="24"/>
        </w:rPr>
        <w:t>Grado  -</w:t>
      </w:r>
      <w:proofErr w:type="gramEnd"/>
      <w:r w:rsidRPr="00EE3894">
        <w:rPr>
          <w:rFonts w:ascii="Times New Roman" w:hAnsi="Times New Roman"/>
          <w:b/>
          <w:bCs/>
          <w:sz w:val="24"/>
          <w:szCs w:val="24"/>
        </w:rPr>
        <w:t xml:space="preserve"> Data di riferimento: 15 marzo</w:t>
      </w:r>
    </w:p>
    <w:p w14:paraId="7B631248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La struttura delle</w:t>
      </w:r>
      <w:r w:rsidR="00600F4D" w:rsidRPr="00EE3894">
        <w:rPr>
          <w:rFonts w:ascii="Times New Roman" w:hAnsi="Times New Roman"/>
        </w:rPr>
        <w:t xml:space="preserve"> classi per l''anno scolastico </w:t>
      </w:r>
      <w:r w:rsidRPr="00EE3894">
        <w:rPr>
          <w:rFonts w:ascii="Times New Roman" w:hAnsi="Times New Roman"/>
        </w:rPr>
        <w:t>è la seguente: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4"/>
        <w:gridCol w:w="809"/>
        <w:gridCol w:w="851"/>
        <w:gridCol w:w="850"/>
        <w:gridCol w:w="851"/>
        <w:gridCol w:w="709"/>
        <w:gridCol w:w="850"/>
        <w:gridCol w:w="851"/>
        <w:gridCol w:w="850"/>
        <w:gridCol w:w="851"/>
        <w:gridCol w:w="708"/>
        <w:gridCol w:w="851"/>
        <w:gridCol w:w="606"/>
      </w:tblGrid>
      <w:tr w:rsidR="007227B9" w:rsidRPr="00EE3894" w14:paraId="00C59C71" w14:textId="77777777" w:rsidTr="00600F4D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C1570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359A8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Numero classi funzionanti con 24 ore 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75790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Numero classi funzionanti a tempo normale (da 27 a 30/34 ore) (b)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B172B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Numero classi funzionanti a tempo pieno/</w:t>
            </w:r>
            <w:r w:rsidR="00600F4D" w:rsidRPr="00EE38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E3894">
              <w:rPr>
                <w:rFonts w:ascii="Times New Roman" w:hAnsi="Times New Roman"/>
                <w:sz w:val="16"/>
                <w:szCs w:val="16"/>
              </w:rPr>
              <w:t>prolungato (40/36 ore) (c)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8B8B0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Totale classi (d=</w:t>
            </w:r>
            <w:proofErr w:type="spellStart"/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a+b+c</w:t>
            </w:r>
            <w:proofErr w:type="spellEnd"/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61B1F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 xml:space="preserve">Alunni iscritti al 1° settembre (e)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F4EE1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Alunni frequentanti classi funzionanti con 24 ore</w:t>
            </w:r>
            <w:r w:rsidRPr="00EE3894">
              <w:rPr>
                <w:rFonts w:ascii="Times New Roman" w:hAnsi="Times New Roman"/>
                <w:iCs/>
                <w:sz w:val="16"/>
                <w:szCs w:val="16"/>
              </w:rPr>
              <w:t xml:space="preserve"> (f)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5F3D1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Alunni frequentanti classi funzionanti a tempo normale (da 27 a 30/34 ore) (g)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B6F5B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Cs/>
                <w:sz w:val="16"/>
                <w:szCs w:val="16"/>
              </w:rPr>
              <w:t>Alunni frequentanti classi funzionanti a tempo pieno/</w:t>
            </w:r>
            <w:r w:rsidR="00600F4D" w:rsidRPr="00EE3894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EE3894">
              <w:rPr>
                <w:rFonts w:ascii="Times New Roman" w:hAnsi="Times New Roman"/>
                <w:iCs/>
                <w:sz w:val="16"/>
                <w:szCs w:val="16"/>
              </w:rPr>
              <w:t>prolungato (40/36 ore) (h)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FE4CD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sz w:val="16"/>
                <w:szCs w:val="16"/>
              </w:rPr>
              <w:t>Totale alunni frequentanti (i=</w:t>
            </w:r>
            <w:proofErr w:type="spellStart"/>
            <w:r w:rsidRPr="00EE3894">
              <w:rPr>
                <w:rFonts w:ascii="Times New Roman" w:hAnsi="Times New Roman"/>
                <w:i/>
                <w:sz w:val="16"/>
                <w:szCs w:val="16"/>
              </w:rPr>
              <w:t>f+g+h</w:t>
            </w:r>
            <w:proofErr w:type="spellEnd"/>
            <w:r w:rsidRPr="00EE3894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D5E31D" w14:textId="77777777" w:rsidR="008579E8" w:rsidRPr="00EE3894" w:rsidRDefault="008579E8" w:rsidP="00600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Cs/>
                <w:sz w:val="16"/>
                <w:szCs w:val="16"/>
              </w:rPr>
              <w:t>Di cui diversa</w:t>
            </w:r>
            <w:r w:rsidR="00600F4D" w:rsidRPr="00EE3894">
              <w:rPr>
                <w:rFonts w:ascii="Times New Roman" w:hAnsi="Times New Roman"/>
                <w:iCs/>
                <w:sz w:val="16"/>
                <w:szCs w:val="16"/>
              </w:rPr>
              <w:t>-</w:t>
            </w:r>
            <w:r w:rsidRPr="00EE3894">
              <w:rPr>
                <w:rFonts w:ascii="Times New Roman" w:hAnsi="Times New Roman"/>
                <w:iCs/>
                <w:sz w:val="16"/>
                <w:szCs w:val="16"/>
              </w:rPr>
              <w:t>mente abili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76ACA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sz w:val="16"/>
                <w:szCs w:val="16"/>
              </w:rPr>
              <w:t>Differenza tra alunni iscritti al 1° settembre e alunni frequentanti (l=e-i)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CB13D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sz w:val="16"/>
                <w:szCs w:val="16"/>
              </w:rPr>
              <w:t>Media alunni per classe (i/d)</w:t>
            </w:r>
          </w:p>
        </w:tc>
      </w:tr>
      <w:tr w:rsidR="007227B9" w:rsidRPr="00EE3894" w14:paraId="051E5931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0F5ED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Prime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B70686" w14:textId="0A473FEA" w:rsidR="008579E8" w:rsidRPr="00EE3894" w:rsidRDefault="002B0337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821780" w14:textId="3C2AD18A" w:rsidR="006C5457" w:rsidRPr="00EE3894" w:rsidRDefault="002B0337" w:rsidP="006C5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CC54A7" w14:textId="51B5647D" w:rsidR="008579E8" w:rsidRPr="00EE3894" w:rsidRDefault="002B0337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D86BA0" w14:textId="36DCE295" w:rsidR="008579E8" w:rsidRPr="00EE3894" w:rsidRDefault="002B0337" w:rsidP="00BD2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A5B49D" w14:textId="71C11FDA" w:rsidR="008579E8" w:rsidRPr="00EE3894" w:rsidRDefault="002B0337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0EBC8F" w14:textId="18EFE7CF" w:rsidR="008579E8" w:rsidRPr="00EE3894" w:rsidRDefault="002B0337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648567" w14:textId="01208275" w:rsidR="008579E8" w:rsidRPr="00EE3894" w:rsidRDefault="002B0337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5E96E3" w14:textId="50E341B4" w:rsidR="008579E8" w:rsidRPr="00EE3894" w:rsidRDefault="002B0337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CF4D77" w14:textId="2AEE31BC" w:rsidR="008579E8" w:rsidRPr="00EE3894" w:rsidRDefault="002B0337" w:rsidP="00BB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DBC79D" w14:textId="0EF6CDF8" w:rsidR="008579E8" w:rsidRPr="00EE3894" w:rsidRDefault="002B0337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85B5C4" w14:textId="2D486050" w:rsidR="008579E8" w:rsidRPr="00EE3894" w:rsidRDefault="002B0337" w:rsidP="00BD2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9AF10D" w14:textId="5C2517DC" w:rsidR="008579E8" w:rsidRPr="00EE3894" w:rsidRDefault="002B0337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</w:tr>
      <w:tr w:rsidR="002B0337" w:rsidRPr="00EE3894" w14:paraId="7222E2CA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505BA1" w14:textId="77777777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Seconde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D81D7C" w14:textId="0A85FA81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0F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EFEA67" w14:textId="16114C02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00286A" w14:textId="309DB096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1B50C8" w14:textId="2C8C2563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F70689" w14:textId="1B3B1FC5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C2959B" w14:textId="463E9585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F21AFF" w14:textId="5731B356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02919D" w14:textId="79BE0A22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98F9DF" w14:textId="79FC49FB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B69E93" w14:textId="5EAF28E7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EE60F2" w14:textId="0A8A5FD6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09DAFE" w14:textId="7C609563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21,6</w:t>
            </w:r>
          </w:p>
        </w:tc>
      </w:tr>
      <w:tr w:rsidR="002B0337" w:rsidRPr="00EE3894" w14:paraId="44F6F8BD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635925" w14:textId="77777777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Terze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5FA5E6" w14:textId="50E7D671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0F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6C5102" w14:textId="204FFD17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6C7525" w14:textId="37AD143A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D6E7DA" w14:textId="05EDC9BE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89871D" w14:textId="432A7C5C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11332F" w14:textId="4FF1B029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E56F22" w14:textId="4645962B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E55C1F" w14:textId="53DC9B56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0BD2E7" w14:textId="23B7354D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A69FE4" w14:textId="468480FF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50BB9A" w14:textId="64558F0D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39F19E" w14:textId="35A05C4A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18,2</w:t>
            </w:r>
          </w:p>
        </w:tc>
      </w:tr>
      <w:tr w:rsidR="002B0337" w:rsidRPr="00EE3894" w14:paraId="3B968AE9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B1494B" w14:textId="77777777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Quarte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55ABE6" w14:textId="691A9400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0F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B04E61" w14:textId="640156BA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BB9F14" w14:textId="2269013A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D292D1" w14:textId="3160D7E0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571984" w14:textId="0B1C2338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7AC2A2" w14:textId="517FBFD5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8986FC" w14:textId="708A3F9F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0C4BFC" w14:textId="5B7A6458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CBE59B" w14:textId="1C3CD2DE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3423BB" w14:textId="6472524F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4B8E28" w14:textId="115EAC7F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996A78" w14:textId="6ADE10ED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14,3</w:t>
            </w:r>
          </w:p>
        </w:tc>
      </w:tr>
      <w:tr w:rsidR="002B0337" w:rsidRPr="00EE3894" w14:paraId="486944F6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5BD64D" w14:textId="77777777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Quinte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3910A6" w14:textId="3BACB3DE" w:rsidR="002B0337" w:rsidRPr="00EE3894" w:rsidRDefault="002B0337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0F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40B7D9" w14:textId="668314A5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D9F04D" w14:textId="4DBBD96E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E4862C" w14:textId="3A91227C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FC3BC5" w14:textId="1DD396F8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8DE315" w14:textId="5953733F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4D99C3" w14:textId="4DBAF1F5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108E81" w14:textId="3106875E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37BB57" w14:textId="7B211A83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1AAF3B" w14:textId="40030974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C12DDE" w14:textId="4F8E7657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09A0C3" w14:textId="6139225E" w:rsidR="002B0337" w:rsidRPr="00EE3894" w:rsidRDefault="007E406D" w:rsidP="002B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15,4</w:t>
            </w:r>
          </w:p>
        </w:tc>
      </w:tr>
      <w:tr w:rsidR="007E406D" w:rsidRPr="00EE3894" w14:paraId="6B059E77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876F68" w14:textId="77777777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Pluriclassi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C99AAF" w14:textId="6B7D2CC1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0F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40045D" w14:textId="390CDA23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F446FD" w14:textId="3D193C8B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5444A1" w14:textId="0C347372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D9C3D5" w14:textId="533D92D0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3A9911" w14:textId="7C360A74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0F2772" w14:textId="403BFCA0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692D70" w14:textId="585762F6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00E040" w14:textId="2B7C533B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A7EAC9" w14:textId="5B91CC6F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E724AB" w14:textId="035C9B8A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769382" w14:textId="12C7AF1D" w:rsidR="007E406D" w:rsidRPr="00EE3894" w:rsidRDefault="007E406D" w:rsidP="007E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4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EE3894" w14:paraId="1837607D" w14:textId="77777777" w:rsidTr="00600F4D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9D3CE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EE3894" w14:paraId="14653B00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7D4FB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67CAB7" w14:textId="5A61A6A0" w:rsidR="008579E8" w:rsidRPr="00EE3894" w:rsidRDefault="00C17F31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D8A0E7" w14:textId="5ACCA7FB" w:rsidR="008579E8" w:rsidRPr="00EE3894" w:rsidRDefault="00C17F31" w:rsidP="00BD2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A19044" w14:textId="78553F17" w:rsidR="008579E8" w:rsidRPr="00EE3894" w:rsidRDefault="00C17F31" w:rsidP="00BD2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284C15" w14:textId="4DFD2F50" w:rsidR="008579E8" w:rsidRPr="00EE3894" w:rsidRDefault="00C17F31" w:rsidP="00BD2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FB9120" w14:textId="1F194E8F" w:rsidR="008579E8" w:rsidRPr="00EE3894" w:rsidRDefault="00C17F31" w:rsidP="00BD2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FB6E1D" w14:textId="28E775B4" w:rsidR="008579E8" w:rsidRPr="00EE3894" w:rsidRDefault="00C17F31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BC212F" w14:textId="36FB8411" w:rsidR="008579E8" w:rsidRPr="00EE3894" w:rsidRDefault="00C17F31" w:rsidP="00BB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51C8F6" w14:textId="1439FE57" w:rsidR="008579E8" w:rsidRPr="00EE3894" w:rsidRDefault="00C17F31" w:rsidP="00BB3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976ABF" w14:textId="55BBFDF7" w:rsidR="008579E8" w:rsidRPr="00EE3894" w:rsidRDefault="00C17F31" w:rsidP="00BD2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E6F217" w14:textId="3F3A2EAE" w:rsidR="008579E8" w:rsidRPr="00EE3894" w:rsidRDefault="00C17F31" w:rsidP="00731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E20185" w14:textId="27A9568E" w:rsidR="008579E8" w:rsidRPr="00EE3894" w:rsidRDefault="00C17F31" w:rsidP="00BD2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6128C0" w14:textId="767C91AF" w:rsidR="008579E8" w:rsidRPr="00EE3894" w:rsidRDefault="00C17F31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17,3</w:t>
            </w:r>
          </w:p>
        </w:tc>
      </w:tr>
      <w:tr w:rsidR="007227B9" w:rsidRPr="00EE3894" w14:paraId="1566FEDC" w14:textId="77777777" w:rsidTr="00600F4D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951C2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EE3894" w14:paraId="22007387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4BF1D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Prime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89E6F4" w14:textId="18EC7FC0" w:rsidR="008579E8" w:rsidRPr="00EE3894" w:rsidRDefault="001A23D3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6DDF4F" w14:textId="43EDAD29" w:rsidR="008579E8" w:rsidRPr="00EE3894" w:rsidRDefault="001A23D3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1C83CF" w14:textId="1018D185" w:rsidR="008579E8" w:rsidRPr="00EE3894" w:rsidRDefault="001A23D3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F97930" w14:textId="232A83B4" w:rsidR="008579E8" w:rsidRPr="00EE3894" w:rsidRDefault="001A23D3" w:rsidP="00D91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AAE9DF" w14:textId="1D6A5172" w:rsidR="008579E8" w:rsidRPr="00EE3894" w:rsidRDefault="001A23D3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DAFC22" w14:textId="12C33F8F" w:rsidR="008579E8" w:rsidRPr="00EE3894" w:rsidRDefault="001A23D3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078250" w14:textId="6A7A8CC8" w:rsidR="008579E8" w:rsidRPr="00EE3894" w:rsidRDefault="001A23D3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1F085D" w14:textId="7A77D335" w:rsidR="008579E8" w:rsidRPr="00EE3894" w:rsidRDefault="001A23D3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908E55" w14:textId="18280004" w:rsidR="008579E8" w:rsidRPr="00EE3894" w:rsidRDefault="001A23D3" w:rsidP="00D91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B135B5" w14:textId="51955F6F" w:rsidR="008579E8" w:rsidRPr="00EE3894" w:rsidRDefault="001A23D3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6650FF" w14:textId="6A7B1830" w:rsidR="008579E8" w:rsidRPr="00EE3894" w:rsidRDefault="001A23D3" w:rsidP="00D91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3E2439" w14:textId="1B81833C" w:rsidR="008579E8" w:rsidRPr="00EE3894" w:rsidRDefault="001A23D3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</w:tr>
      <w:tr w:rsidR="001A23D3" w:rsidRPr="00EE3894" w14:paraId="3DFDF57F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5CCD33" w14:textId="77777777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Seconde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38D81F" w14:textId="3E08FE25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C7F8BF" w14:textId="112554DD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9EAF45" w14:textId="56870DE3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B6DBE2" w14:textId="60355768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1E4391" w14:textId="058FF394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13030B" w14:textId="5395D40C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689005" w14:textId="151629E3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69CD2E" w14:textId="5440E4BD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F154D9" w14:textId="70206BA1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50DB7B" w14:textId="26CDEADD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00BE92" w14:textId="44B7DF00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9BCC6B" w14:textId="34B9D766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13,4</w:t>
            </w:r>
          </w:p>
        </w:tc>
      </w:tr>
      <w:tr w:rsidR="001A23D3" w:rsidRPr="00EE3894" w14:paraId="0C7A4C2C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BFCDB2" w14:textId="77777777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Terze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430739" w14:textId="7A0AADFA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78DC37" w14:textId="5889283D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A500E7" w14:textId="162C919D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204601" w14:textId="20D9913E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2A7505" w14:textId="4FCECE79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D83242" w14:textId="35F4A900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0CE7F8" w14:textId="1912E60D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2BCE56" w14:textId="589416E7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97B0C0" w14:textId="5A19B56A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64AB29" w14:textId="27517DE0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0735EF" w14:textId="7C56B018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ACFD32" w14:textId="622430BE" w:rsidR="001A23D3" w:rsidRPr="00EE3894" w:rsidRDefault="00F7647B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17,8</w:t>
            </w:r>
          </w:p>
        </w:tc>
      </w:tr>
      <w:tr w:rsidR="001A23D3" w:rsidRPr="00EE3894" w14:paraId="4A44713A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C8E1C4" w14:textId="77777777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Pluriclassi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89F55F" w14:textId="121E5FEA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96F6D6" w14:textId="32525C04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88217F" w14:textId="60168F46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79CFFD" w14:textId="5C835894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2D085B" w14:textId="35EA120A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A67707" w14:textId="1F926DAE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313E01" w14:textId="4F866395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248CF3" w14:textId="35982060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3FFEED" w14:textId="281EE4A9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2389DD" w14:textId="4436DC72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6CBB3C" w14:textId="07B3CBF9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57B196" w14:textId="17A4B8AC" w:rsidR="001A23D3" w:rsidRPr="00EE3894" w:rsidRDefault="001A23D3" w:rsidP="001A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EE3894" w14:paraId="4BA86BCE" w14:textId="77777777" w:rsidTr="00600F4D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B89E9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EE3894" w14:paraId="15A4E3B1" w14:textId="77777777" w:rsidTr="007227B9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3CA81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091D33" w14:textId="754A9E75" w:rsidR="008579E8" w:rsidRPr="00EE3894" w:rsidRDefault="00F7647B" w:rsidP="00F76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B1F2C3" w14:textId="09DFD337" w:rsidR="008579E8" w:rsidRPr="00EE3894" w:rsidRDefault="00F7647B" w:rsidP="00D91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BAF663" w14:textId="6AB6AAD0" w:rsidR="008579E8" w:rsidRPr="00EE3894" w:rsidRDefault="00F7647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8AFBBF" w14:textId="7F6EF8F2" w:rsidR="008579E8" w:rsidRPr="00EE3894" w:rsidRDefault="00F7647B" w:rsidP="00AC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E8A8AD" w14:textId="3B50C10D" w:rsidR="008579E8" w:rsidRPr="00EE3894" w:rsidRDefault="00F7647B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9BC9F8" w14:textId="240AEBD0" w:rsidR="008579E8" w:rsidRPr="00EE3894" w:rsidRDefault="00F7647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9FEFC2" w14:textId="0AD7C684" w:rsidR="008579E8" w:rsidRPr="00EE3894" w:rsidRDefault="00F7647B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BDB5F3" w14:textId="12E75BF2" w:rsidR="008579E8" w:rsidRPr="00EE3894" w:rsidRDefault="00F7647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FA0843" w14:textId="3B11D640" w:rsidR="008579E8" w:rsidRPr="00EE3894" w:rsidRDefault="00F7647B" w:rsidP="00E96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1BDC24" w14:textId="7DE24CAE" w:rsidR="008579E8" w:rsidRPr="00EE3894" w:rsidRDefault="00F7647B" w:rsidP="00AC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D916D6" w14:textId="6DA4982F" w:rsidR="008579E8" w:rsidRPr="00EE3894" w:rsidRDefault="00F7647B" w:rsidP="00D91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4DEDB4" w14:textId="636917F1" w:rsidR="008579E8" w:rsidRPr="00EE3894" w:rsidRDefault="00F7647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50,2</w:t>
            </w:r>
          </w:p>
        </w:tc>
      </w:tr>
      <w:tr w:rsidR="007227B9" w:rsidRPr="00EE3894" w14:paraId="62636EA9" w14:textId="77777777" w:rsidTr="00600F4D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BFB3D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B9939B7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047DFAB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..................................................</w:t>
      </w:r>
    </w:p>
    <w:p w14:paraId="405C9A2F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B93C89A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839962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6A00B7B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4E56772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FBE3A43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FCDD883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6F7C798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AB1004A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364EA35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lastRenderedPageBreak/>
        <w:t>Dati Generali</w:t>
      </w:r>
      <w:r w:rsidR="00600F4D" w:rsidRPr="00EE3894">
        <w:rPr>
          <w:rFonts w:ascii="Times New Roman" w:hAnsi="Times New Roman"/>
          <w:b/>
          <w:bCs/>
          <w:sz w:val="24"/>
          <w:szCs w:val="24"/>
        </w:rPr>
        <w:t xml:space="preserve"> Scuola Secondaria di II Grado </w:t>
      </w:r>
      <w:r w:rsidRPr="00EE3894">
        <w:rPr>
          <w:rFonts w:ascii="Times New Roman" w:hAnsi="Times New Roman"/>
          <w:b/>
          <w:bCs/>
          <w:sz w:val="24"/>
          <w:szCs w:val="24"/>
        </w:rPr>
        <w:t>- Data di riferimento: 15 marzo</w:t>
      </w:r>
    </w:p>
    <w:p w14:paraId="5179A621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La struttura dell</w:t>
      </w:r>
      <w:r w:rsidR="00600F4D" w:rsidRPr="00EE3894">
        <w:rPr>
          <w:rFonts w:ascii="Times New Roman" w:hAnsi="Times New Roman"/>
        </w:rPr>
        <w:t>e classi per l''anno scolastico</w:t>
      </w:r>
      <w:r w:rsidRPr="00EE3894">
        <w:rPr>
          <w:rFonts w:ascii="Times New Roman" w:hAnsi="Times New Roman"/>
        </w:rPr>
        <w:t xml:space="preserve"> è la seguente:</w:t>
      </w:r>
    </w:p>
    <w:p w14:paraId="42E726A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8C2359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N. indirizzi/percorsi liceali presenti: .........</w:t>
      </w:r>
    </w:p>
    <w:p w14:paraId="0D8E13A2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N. classi articolate:  .........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7"/>
        <w:gridCol w:w="656"/>
        <w:gridCol w:w="656"/>
        <w:gridCol w:w="755"/>
        <w:gridCol w:w="709"/>
        <w:gridCol w:w="708"/>
        <w:gridCol w:w="851"/>
        <w:gridCol w:w="850"/>
        <w:gridCol w:w="930"/>
        <w:gridCol w:w="655"/>
        <w:gridCol w:w="873"/>
        <w:gridCol w:w="873"/>
        <w:gridCol w:w="764"/>
        <w:gridCol w:w="764"/>
      </w:tblGrid>
      <w:tr w:rsidR="007227B9" w:rsidRPr="00EE3894" w14:paraId="6BEE622E" w14:textId="77777777" w:rsidTr="00600F4D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93EF6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548CE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Classi/Sezioni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AD3F4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Alunni Iscritti</w:t>
            </w:r>
          </w:p>
        </w:tc>
        <w:tc>
          <w:tcPr>
            <w:tcW w:w="72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61285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Alunni frequentanti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5639A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EE3894" w14:paraId="71DCB26F" w14:textId="77777777" w:rsidTr="00600F4D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39667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1D92E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Numero classi corsi diurni (a)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99FC1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Numero classi corsi serali (b)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69CDF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Totale classi (c=</w:t>
            </w:r>
            <w:proofErr w:type="spellStart"/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a+b</w:t>
            </w:r>
            <w:proofErr w:type="spellEnd"/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0F1FA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Cs/>
                <w:sz w:val="16"/>
                <w:szCs w:val="16"/>
              </w:rPr>
              <w:t xml:space="preserve">Alunni iscritti al 1° </w:t>
            </w:r>
            <w:proofErr w:type="gramStart"/>
            <w:r w:rsidRPr="00EE3894">
              <w:rPr>
                <w:rFonts w:ascii="Times New Roman" w:hAnsi="Times New Roman"/>
                <w:iCs/>
                <w:sz w:val="16"/>
                <w:szCs w:val="16"/>
              </w:rPr>
              <w:t>settembre  corsi</w:t>
            </w:r>
            <w:proofErr w:type="gramEnd"/>
            <w:r w:rsidRPr="00EE3894">
              <w:rPr>
                <w:rFonts w:ascii="Times New Roman" w:hAnsi="Times New Roman"/>
                <w:iCs/>
                <w:sz w:val="16"/>
                <w:szCs w:val="16"/>
              </w:rPr>
              <w:t xml:space="preserve"> diurni (d)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3DEF8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 xml:space="preserve">Alunni iscritti </w:t>
            </w:r>
            <w:proofErr w:type="gramStart"/>
            <w:r w:rsidRPr="00EE3894">
              <w:rPr>
                <w:rFonts w:ascii="Times New Roman" w:hAnsi="Times New Roman"/>
                <w:sz w:val="16"/>
                <w:szCs w:val="16"/>
              </w:rPr>
              <w:t>al  1</w:t>
            </w:r>
            <w:proofErr w:type="gramEnd"/>
            <w:r w:rsidRPr="00EE3894">
              <w:rPr>
                <w:rFonts w:ascii="Times New Roman" w:hAnsi="Times New Roman"/>
                <w:sz w:val="16"/>
                <w:szCs w:val="16"/>
              </w:rPr>
              <w:t>° settembre  corsi serali (e)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1A1DA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Cs/>
                <w:sz w:val="16"/>
                <w:szCs w:val="16"/>
              </w:rPr>
              <w:t xml:space="preserve">Alunni frequentanti classi corsi diurni (f)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F057D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Alunni frequentanti classi corsi serali (g)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66106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Totale alunni frequentanti (h=</w:t>
            </w:r>
            <w:proofErr w:type="spellStart"/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f+g</w:t>
            </w:r>
            <w:proofErr w:type="spellEnd"/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90BFC0" w14:textId="77777777" w:rsidR="008579E8" w:rsidRPr="00EE3894" w:rsidRDefault="00600F4D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 xml:space="preserve">Di cui diversa-mente </w:t>
            </w:r>
            <w:r w:rsidR="008579E8" w:rsidRPr="00EE3894">
              <w:rPr>
                <w:rFonts w:ascii="Times New Roman" w:hAnsi="Times New Roman"/>
                <w:sz w:val="16"/>
                <w:szCs w:val="16"/>
              </w:rPr>
              <w:t>abili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18EB4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Differenza tra alunni iscritti al 1°settembre e alunni frequentanti corsi diurni (i=d-f)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0734B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Differenza tra alunni iscritti al 1° settembre e alunni frequentanti corsi serali (l=e-g)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7F77E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Media alunni per classe corsi diurni (f/a)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279DC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i/>
                <w:iCs/>
                <w:sz w:val="16"/>
                <w:szCs w:val="16"/>
              </w:rPr>
              <w:t>Media alunni per classe corsi serali (g/b)</w:t>
            </w:r>
          </w:p>
        </w:tc>
      </w:tr>
      <w:tr w:rsidR="007227B9" w:rsidRPr="00EE3894" w14:paraId="56ABE607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B62FA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Prime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4FFAA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4FCDB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93681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0D94F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19D58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215C4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DD1D1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B15E9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865D8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C0123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8784B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FC792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C0272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EE3894" w14:paraId="2B3D8D26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A47DF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Seconde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8194B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3339D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3E2B7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166FF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D11FC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BC199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2E6D9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2F8C2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21956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6C8DD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89742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38CA5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B82A5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EE3894" w14:paraId="02C08F2E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5CA51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Terze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36960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279F8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1FF55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1377F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ED766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E5029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A0861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45CFA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3C916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A25AA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7BC04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8B81C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FEE5B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EE3894" w14:paraId="68444DA0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41936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Quarte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C1B3E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1EDC8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FF622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64C7E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55FE6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0D774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A5D20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7764A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5E570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3C9B8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266B0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E5744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AA246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EE3894" w14:paraId="674F19A0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62DFC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Quinte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2F70F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0CA85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A3D75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882EF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7EB33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AD232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29C25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12630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6D981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7151D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5D50D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F40B1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5B802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EE3894" w14:paraId="18F57796" w14:textId="77777777" w:rsidTr="00600F4D">
        <w:trPr>
          <w:jc w:val="center"/>
        </w:trPr>
        <w:tc>
          <w:tcPr>
            <w:tcW w:w="10591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96EC5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EE3894" w14:paraId="20F5A550" w14:textId="77777777" w:rsidTr="007227B9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F96EE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Totale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1FD98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E9BCF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02C87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D13F5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76E83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B714A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A0AEA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59F26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B5EF7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B0F7C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1E9E9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B6755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BFB7A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227B9" w:rsidRPr="00EE3894" w14:paraId="77F3CE3F" w14:textId="77777777" w:rsidTr="00600F4D">
        <w:trPr>
          <w:jc w:val="center"/>
        </w:trPr>
        <w:tc>
          <w:tcPr>
            <w:tcW w:w="10591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D3BC8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F3C2CDD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2291FC5E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58B7312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61CA59F8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AEA7688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FD2076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t>Dati Generali Centri Provinciali per l’Istruzione degli Adulti - Data di riferimento: 15 marzo</w:t>
      </w:r>
    </w:p>
    <w:p w14:paraId="37733657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La struttura dei gruppi per l'anno scolastico è la seguente:</w:t>
      </w:r>
    </w:p>
    <w:p w14:paraId="59F8705C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60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128"/>
        <w:gridCol w:w="1128"/>
        <w:gridCol w:w="1130"/>
        <w:gridCol w:w="1128"/>
        <w:gridCol w:w="1128"/>
        <w:gridCol w:w="1130"/>
        <w:gridCol w:w="1128"/>
        <w:gridCol w:w="1129"/>
      </w:tblGrid>
      <w:tr w:rsidR="008579E8" w:rsidRPr="00EE3894" w14:paraId="19E3ECE1" w14:textId="77777777" w:rsidTr="00E3380B">
        <w:trPr>
          <w:trHeight w:val="266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FB6193" w14:textId="77777777" w:rsidR="008579E8" w:rsidRPr="00EE3894" w:rsidRDefault="008579E8" w:rsidP="00E3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B0A50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Gruppi di livello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76498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Alunni Iscritti al 16 ottobre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04B0AA3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Alunni Frequentanti</w:t>
            </w:r>
          </w:p>
        </w:tc>
      </w:tr>
      <w:tr w:rsidR="007227B9" w:rsidRPr="00EE3894" w14:paraId="02E0E6E5" w14:textId="77777777" w:rsidTr="00E3380B">
        <w:trPr>
          <w:trHeight w:val="98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32929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F74B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Numero dei gruppi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337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Numero dei gruppi della Casa Circondariale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1CF2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i/>
                <w:sz w:val="18"/>
                <w:szCs w:val="18"/>
              </w:rPr>
              <w:t>Totale gruppi di livello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5332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 xml:space="preserve">Numero degli Alunni Iscritti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727E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Numero degli Alunni Iscritti della Casa Circondariale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10A3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i/>
                <w:sz w:val="18"/>
                <w:szCs w:val="18"/>
              </w:rPr>
              <w:t>Totale alunni iscritti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EDEC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Totale  Alunni</w:t>
            </w:r>
            <w:proofErr w:type="gramEnd"/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 xml:space="preserve"> Frequentanti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2CC2" w14:textId="77777777" w:rsidR="008579E8" w:rsidRPr="00EE3894" w:rsidRDefault="008579E8" w:rsidP="00E3380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di cui Disabili</w:t>
            </w:r>
          </w:p>
        </w:tc>
      </w:tr>
      <w:tr w:rsidR="007227B9" w:rsidRPr="00EE3894" w14:paraId="153ECDDE" w14:textId="77777777" w:rsidTr="007227B9">
        <w:trPr>
          <w:trHeight w:val="266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9F8F" w14:textId="77777777" w:rsidR="008579E8" w:rsidRPr="00EE3894" w:rsidRDefault="008579E8" w:rsidP="00E3380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Alfabetizzazione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23E58D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2A3053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478CB01A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4CA803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681BC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E3BF2DF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4CE12C3A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6A9764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EE3894" w14:paraId="719788C6" w14:textId="77777777" w:rsidTr="007227B9">
        <w:trPr>
          <w:trHeight w:val="444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C7EEA" w14:textId="77777777" w:rsidR="008579E8" w:rsidRPr="00EE3894" w:rsidRDefault="008579E8" w:rsidP="00E3380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I livello</w:t>
            </w:r>
            <w:proofErr w:type="gramEnd"/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 xml:space="preserve"> - I Periodo Didattico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D9280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A1AE2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5E61688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B55B8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14466A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BDE30CB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06029EE3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6145A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EE3894" w14:paraId="59B0173D" w14:textId="77777777" w:rsidTr="007227B9">
        <w:trPr>
          <w:trHeight w:val="444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70A17" w14:textId="77777777" w:rsidR="008579E8" w:rsidRPr="00EE3894" w:rsidRDefault="008579E8" w:rsidP="00E3380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I livello</w:t>
            </w:r>
            <w:proofErr w:type="gramEnd"/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 xml:space="preserve"> - II Periodo Didattico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FAFF6D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25E817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5459EFD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F10137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C86262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4734DC6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067B8EA8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C81E5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227B9" w:rsidRPr="00EE3894" w14:paraId="4FEDC270" w14:textId="77777777" w:rsidTr="007227B9">
        <w:trPr>
          <w:trHeight w:val="266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87253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Totale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4EC6BAF6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38FF3CEB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32D0DD23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1C0526C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A26B062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9496D73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0F8CA69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37A2518" w14:textId="77777777" w:rsidR="008579E8" w:rsidRPr="00EE3894" w:rsidRDefault="008579E8" w:rsidP="00E338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</w:tbl>
    <w:p w14:paraId="6F492FC8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65BAF77A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sz w:val="18"/>
          <w:szCs w:val="18"/>
        </w:rPr>
        <w:br w:type="page"/>
      </w:r>
      <w:r w:rsidR="001E7856" w:rsidRPr="00EE3894">
        <w:rPr>
          <w:rFonts w:ascii="Times New Roman" w:hAnsi="Times New Roman"/>
          <w:b/>
          <w:bCs/>
          <w:sz w:val="24"/>
          <w:szCs w:val="24"/>
        </w:rPr>
        <w:lastRenderedPageBreak/>
        <w:t>Dati Personale</w:t>
      </w:r>
      <w:r w:rsidRPr="00EE3894">
        <w:rPr>
          <w:rFonts w:ascii="Times New Roman" w:hAnsi="Times New Roman"/>
          <w:b/>
          <w:bCs/>
          <w:sz w:val="24"/>
          <w:szCs w:val="24"/>
        </w:rPr>
        <w:t xml:space="preserve"> - Data di riferimento: 15 marzo</w:t>
      </w:r>
    </w:p>
    <w:p w14:paraId="50B4EBD8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     La situazione del personale docente e ATA (organico di fatto) in servizio può così sintetizzarsi: 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73"/>
        <w:gridCol w:w="2118"/>
      </w:tblGrid>
      <w:tr w:rsidR="008579E8" w:rsidRPr="00EE3894" w14:paraId="71B5FD24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C8A63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DIRIGENTE SCOLASTICO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9D89A2" w14:textId="77777777" w:rsidR="008579E8" w:rsidRPr="00EE3894" w:rsidRDefault="00EB1258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4F60EF78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BD407E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  <w:i/>
                <w:iCs/>
              </w:rPr>
              <w:t>N.B. in presenza di cattedra o posto esterno il docente va rilevato solo dalla scuola di titolarità del posto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6009B4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NUMERO</w:t>
            </w:r>
          </w:p>
        </w:tc>
      </w:tr>
      <w:tr w:rsidR="007227B9" w:rsidRPr="00EE3894" w14:paraId="78775E72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CFA775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titolari a tempo indeterminato full-time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581DAE" w14:textId="615E24D1" w:rsidR="007227B9" w:rsidRPr="00EE3894" w:rsidRDefault="008B5270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</w:tr>
      <w:tr w:rsidR="007227B9" w:rsidRPr="00EE3894" w14:paraId="5E8FE1DA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6F2B23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titolari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D68A99" w14:textId="77777777" w:rsidR="007227B9" w:rsidRPr="00EE3894" w:rsidRDefault="00EE08D2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4441863B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D852F8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titolari di sostegno a tempo indeterminato full-time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F3C7B7" w14:textId="59DC3F71" w:rsidR="007227B9" w:rsidRPr="00EE3894" w:rsidRDefault="00EE08D2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2</w:t>
            </w:r>
            <w:r w:rsidR="008B5270">
              <w:rPr>
                <w:rFonts w:ascii="Times New Roman" w:hAnsi="Times New Roman"/>
              </w:rPr>
              <w:t>3</w:t>
            </w:r>
          </w:p>
        </w:tc>
      </w:tr>
      <w:tr w:rsidR="007227B9" w:rsidRPr="00EE3894" w14:paraId="1B74C432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C75B9A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titolari di sostegno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11F871" w14:textId="0A381A78" w:rsidR="007227B9" w:rsidRPr="00EE3894" w:rsidRDefault="008B527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4BE7C265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976E08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su posto normale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6507C3" w14:textId="5B30F86A" w:rsidR="007227B9" w:rsidRPr="00EE3894" w:rsidRDefault="008B527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21A52D3F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196E97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di sostegno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B45ECA" w14:textId="04EB3EBE" w:rsidR="007227B9" w:rsidRPr="00EE3894" w:rsidRDefault="008B5270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3712DCD4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C596C3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359E9E" w14:textId="63559BCD" w:rsidR="007227B9" w:rsidRPr="00EE3894" w:rsidRDefault="008B5270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45E1E963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AE8B27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di sostegno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1D44B6" w14:textId="4C325E36" w:rsidR="007227B9" w:rsidRPr="00EE3894" w:rsidRDefault="00E64F02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1</w:t>
            </w:r>
            <w:r w:rsidR="008B5270"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7F5E615F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C34AB1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di religione a tempo indeterminato full-time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1525F8" w14:textId="77777777" w:rsidR="007227B9" w:rsidRPr="00EE3894" w:rsidRDefault="00E64F02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56925737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CA8840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di religione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D9DA24" w14:textId="77777777" w:rsidR="007227B9" w:rsidRPr="00EE3894" w:rsidRDefault="00EE08D2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19B292A5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28C567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di religione incaricati annuali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29D3E4" w14:textId="77777777" w:rsidR="007227B9" w:rsidRPr="00EE3894" w:rsidRDefault="00E64F02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5</w:t>
            </w:r>
          </w:p>
        </w:tc>
      </w:tr>
      <w:tr w:rsidR="007227B9" w:rsidRPr="00EE3894" w14:paraId="249B02AA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B07BFD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su posto normale con contratto a tempo determinato su spezzone orario*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9184A7" w14:textId="3374698A" w:rsidR="007227B9" w:rsidRPr="00EE3894" w:rsidRDefault="008B5270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227B9" w:rsidRPr="00EE3894" w14:paraId="204658F0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C2014E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Insegnanti di sostegno con contratto a tempo determinato su spezzone orario*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B90D76" w14:textId="1B6D4B23" w:rsidR="007227B9" w:rsidRPr="00EE3894" w:rsidRDefault="008B5270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7D7A0AFD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CEA656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E3894">
              <w:rPr>
                <w:rFonts w:ascii="Times New Roman" w:hAnsi="Times New Roman"/>
                <w:i/>
                <w:iCs/>
              </w:rPr>
              <w:t>*da censire solo presso il primo contratto nel caso in cui il docente abbia più spezzoni e quindi abbia stipulato diversi contratti con altrettante scuole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CFFF18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227B9" w:rsidRPr="00EE3894" w14:paraId="523F12AC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0492DB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TOTALE PERSONALE DOCENTE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82BAA5" w14:textId="4AD61DE6" w:rsidR="007227B9" w:rsidRPr="00EE3894" w:rsidRDefault="00386EAA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1</w:t>
            </w:r>
            <w:r w:rsidR="008B5270">
              <w:rPr>
                <w:rFonts w:ascii="Times New Roman" w:hAnsi="Times New Roman"/>
              </w:rPr>
              <w:t>2</w:t>
            </w:r>
            <w:r w:rsidRPr="00EE3894">
              <w:rPr>
                <w:rFonts w:ascii="Times New Roman" w:hAnsi="Times New Roman"/>
              </w:rPr>
              <w:t>5</w:t>
            </w:r>
          </w:p>
        </w:tc>
      </w:tr>
      <w:tr w:rsidR="007227B9" w:rsidRPr="00EE3894" w14:paraId="01C154CE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BC3C4E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6264C9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227B9" w:rsidRPr="00EE3894" w14:paraId="69ECE864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DF17E2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  <w:i/>
                <w:iCs/>
              </w:rPr>
              <w:t>N.B. il personale ATA va rilevato solo dalla scuola di titolarità del posto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A42A06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NUMERO</w:t>
            </w:r>
          </w:p>
        </w:tc>
      </w:tr>
      <w:tr w:rsidR="007227B9" w:rsidRPr="00EE3894" w14:paraId="0F8E085B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9C37B8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Direttore dei Servizi Generali ed Amministrativi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125D31" w14:textId="77777777" w:rsidR="007227B9" w:rsidRPr="00EE3894" w:rsidRDefault="00EB1258" w:rsidP="00EB1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307C95E9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E33F95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Direttore dei Servizi Generali ed Amministrativi a tempo 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0B1DA1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6F5F1E86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8FDF1E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Coordinatore Amministrativo e Tecnico e/o Responsabile amministrativo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6F42B6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7971219F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22F5CA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Assistenti Amministrativi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3C0AA4" w14:textId="19058E1B" w:rsidR="007227B9" w:rsidRPr="00EE3894" w:rsidRDefault="00E02D66" w:rsidP="00413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227B9" w:rsidRPr="00EE3894" w14:paraId="409EF59D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23CE45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Assistenti Amministrativi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ACEA21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73A81030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416B2B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Assistenti Amministrativi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B91003" w14:textId="1EFE7494" w:rsidR="007227B9" w:rsidRPr="00EE3894" w:rsidRDefault="00E02D66" w:rsidP="00EE0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3E8C79C7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81FE1F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Assistenti Tecnici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FEA854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029DA13C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28AA46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Assistenti Tecnici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19173E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17261313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3F2A00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Assistenti Tecnici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3B2C7A" w14:textId="77777777" w:rsidR="007227B9" w:rsidRPr="00EE3894" w:rsidRDefault="00386EAA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1</w:t>
            </w:r>
          </w:p>
        </w:tc>
      </w:tr>
      <w:tr w:rsidR="007227B9" w:rsidRPr="00EE3894" w14:paraId="71287C64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B66FB5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Collaboratori scolastici dei servizi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E84840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165E1343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38EA8F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Collaboratori scolastici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8B4EE2" w14:textId="77777777" w:rsidR="007227B9" w:rsidRPr="00EE3894" w:rsidRDefault="00386EAA" w:rsidP="00386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14</w:t>
            </w:r>
          </w:p>
        </w:tc>
      </w:tr>
      <w:tr w:rsidR="007227B9" w:rsidRPr="00EE3894" w14:paraId="74B507B3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15BF0B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Collaboratori scolastici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4ECA56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33523F7D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F562A6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Collaboratori scolastici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D667A0" w14:textId="77777777" w:rsidR="007227B9" w:rsidRPr="00EE3894" w:rsidRDefault="00386EAA" w:rsidP="00EE0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2</w:t>
            </w:r>
          </w:p>
        </w:tc>
      </w:tr>
      <w:tr w:rsidR="007227B9" w:rsidRPr="00EE3894" w14:paraId="28A49FD8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5A7A7E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Personale altri profili (guardarobiere, cuoco, infermiere) a tempo indeterminato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1A3D0B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69E81F72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94FAEF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Personale altri profili (guardarobiere, cuoco, infermiere) a tempo determinato con contratto annuale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6B7805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7A89529B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0B4B22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Personale altri profili (guardarobiere, cuoco, infermiere) a tempo determinato con contratto fino al 30 Giugno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4E0E5A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036DFC20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330231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Personale ATA a tempo indeterminato part-time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E7CB46" w14:textId="667754F0" w:rsidR="007227B9" w:rsidRPr="00EE3894" w:rsidRDefault="00E02D66" w:rsidP="00EE0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27B9" w:rsidRPr="00EE3894" w14:paraId="1FC7BA67" w14:textId="77777777" w:rsidTr="007227B9">
        <w:trPr>
          <w:jc w:val="center"/>
        </w:trPr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6DFF60" w14:textId="77777777" w:rsidR="007227B9" w:rsidRPr="00EE3894" w:rsidRDefault="007227B9" w:rsidP="00722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TOTALE PERSONALE ATA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EADA5B" w14:textId="4BF4ED1F" w:rsidR="007227B9" w:rsidRPr="00EE3894" w:rsidRDefault="00413F9F" w:rsidP="00386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2</w:t>
            </w:r>
            <w:r w:rsidR="009F3941">
              <w:rPr>
                <w:rFonts w:ascii="Times New Roman" w:hAnsi="Times New Roman"/>
              </w:rPr>
              <w:t>3</w:t>
            </w:r>
          </w:p>
        </w:tc>
      </w:tr>
    </w:tbl>
    <w:p w14:paraId="4C46BB7D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0937B7B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4F50C0E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7DC3DEC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7402921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7698C6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lastRenderedPageBreak/>
        <w:t>Conto Finanziario (Mod. H)</w:t>
      </w:r>
    </w:p>
    <w:p w14:paraId="57CFD03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In base alle scritture registrate nei libri contabili ed alla documentazione messa a disposizione, tenendo conto altresì delle informazioni contenute nella relazione predisposta dal Dirigente scolastico in merito all'andamento della gestione dell'istituzione scolastica, i Revisori hanno proceduto all'esame dei vari aggregati di entrata e di spesa, ai relativi accertamenti ed impegni, nonché alla verifica delle entrate riscosse e dei pagamenti eseguiti durante l'esercizio; danno atto che il conto consuntivo </w:t>
      </w:r>
      <w:r w:rsidR="00461D95" w:rsidRPr="00EE3894">
        <w:rPr>
          <w:rFonts w:ascii="Times New Roman" w:hAnsi="Times New Roman"/>
        </w:rPr>
        <w:t>2019</w:t>
      </w:r>
      <w:r w:rsidRPr="00EE3894">
        <w:rPr>
          <w:rFonts w:ascii="Times New Roman" w:hAnsi="Times New Roman"/>
        </w:rPr>
        <w:t xml:space="preserve"> presenta le seguenti risultanze:</w:t>
      </w:r>
    </w:p>
    <w:p w14:paraId="5A73206C" w14:textId="77777777" w:rsidR="007227B9" w:rsidRPr="00EE3894" w:rsidRDefault="007227B9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DAFBEA8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1) ENTRATE</w:t>
      </w:r>
    </w:p>
    <w:tbl>
      <w:tblPr>
        <w:tblW w:w="108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9"/>
        <w:gridCol w:w="1560"/>
        <w:gridCol w:w="1559"/>
        <w:gridCol w:w="1417"/>
      </w:tblGrid>
      <w:tr w:rsidR="008579E8" w:rsidRPr="00EE3894" w14:paraId="3A1AB4A6" w14:textId="77777777" w:rsidTr="00E3380B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31EA5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Aggregato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F7744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Programmazione Definitiva 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359B5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 xml:space="preserve">Somme Accertate (b)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96467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% Disponibilità (b/a)</w:t>
            </w:r>
          </w:p>
        </w:tc>
      </w:tr>
      <w:tr w:rsidR="008579E8" w:rsidRPr="00EE3894" w14:paraId="4938CE66" w14:textId="77777777" w:rsidTr="00E3380B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91279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 xml:space="preserve">01-Avanzo di amministrazione presunto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A872D2" w14:textId="07AFC0E2" w:rsidR="008579E8" w:rsidRPr="00EE3894" w:rsidRDefault="00F017B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75.908,34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49A726" w14:textId="5D649BF6" w:rsidR="008579E8" w:rsidRPr="00EE3894" w:rsidRDefault="00F017B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9E33DF" w14:textId="3B79314C" w:rsidR="008579E8" w:rsidRPr="00EE3894" w:rsidRDefault="00F017B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7227B9" w:rsidRPr="00EE3894" w14:paraId="6265A8A4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52F77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02-Finanziamenti dall’Unione europea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EC9D52" w14:textId="7C8761D5" w:rsidR="008579E8" w:rsidRPr="00EE3894" w:rsidRDefault="00F017BB" w:rsidP="00461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74.250,63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5C2DC0" w14:textId="5FD8BD52" w:rsidR="008579E8" w:rsidRPr="00EE3894" w:rsidRDefault="00F017B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71.249,86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540C38" w14:textId="1C146413" w:rsidR="008579E8" w:rsidRPr="00EE3894" w:rsidRDefault="00F017B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0,95</w:t>
            </w:r>
          </w:p>
        </w:tc>
      </w:tr>
      <w:tr w:rsidR="007227B9" w:rsidRPr="00EE3894" w14:paraId="3F3D7B3E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0395C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 xml:space="preserve">03-Finanziamenti dello Stato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9623AD" w14:textId="51476E98" w:rsidR="008579E8" w:rsidRPr="00EE3894" w:rsidRDefault="00F017BB" w:rsidP="00B37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27.239,13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E36DCD" w14:textId="393A1852" w:rsidR="008579E8" w:rsidRPr="00EE3894" w:rsidRDefault="00F017BB" w:rsidP="00B37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27.239,13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F83607" w14:textId="2E24A740" w:rsidR="008579E8" w:rsidRPr="00EE3894" w:rsidRDefault="00F017BB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152B65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7227B9" w:rsidRPr="00EE3894" w14:paraId="72679925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ADC50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 xml:space="preserve">04-Finanziamenti della Regione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6D6129" w14:textId="73D0E7BC" w:rsidR="008579E8" w:rsidRPr="00EE3894" w:rsidRDefault="00152B65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3528C7" w14:textId="122CB63B" w:rsidR="008579E8" w:rsidRPr="00EE3894" w:rsidRDefault="00152B65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6A2DB0" w14:textId="0984CAE0" w:rsidR="008579E8" w:rsidRPr="00EE3894" w:rsidRDefault="00152B65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7227B9" w:rsidRPr="00EE3894" w14:paraId="2E8B827D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6B02F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05-Finanziamenti da Enti locali o da altre Istituzioni pubbliche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5DDEE7" w14:textId="3A5C04F3" w:rsidR="008579E8" w:rsidRPr="00EE3894" w:rsidRDefault="00152B65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13.192,06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3D1297" w14:textId="049AC62D" w:rsidR="008579E8" w:rsidRPr="00EE3894" w:rsidRDefault="00152B65" w:rsidP="00B37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13.192,06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FF206B" w14:textId="6465B9D4" w:rsidR="008579E8" w:rsidRPr="00EE3894" w:rsidRDefault="00152B65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1.00</w:t>
            </w:r>
          </w:p>
        </w:tc>
      </w:tr>
      <w:tr w:rsidR="007227B9" w:rsidRPr="00EE3894" w14:paraId="1D02D6C8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19B22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06-Contributi da privati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D54E1A" w14:textId="27AE8714" w:rsidR="008579E8" w:rsidRPr="00EE3894" w:rsidRDefault="00152B65" w:rsidP="00B37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5.498,70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22088B" w14:textId="3195B595" w:rsidR="008579E8" w:rsidRPr="00EE3894" w:rsidRDefault="00152B65" w:rsidP="00B37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5.231,45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AEB92D" w14:textId="58D88A00" w:rsidR="008579E8" w:rsidRPr="00EE3894" w:rsidRDefault="00152B65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0.95</w:t>
            </w:r>
          </w:p>
        </w:tc>
      </w:tr>
      <w:tr w:rsidR="00152B65" w:rsidRPr="00EE3894" w14:paraId="280575D6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F66BA2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07-Proventi da gestioni economiche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8BE970" w14:textId="25FEAA9F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874163" w14:textId="35E44A96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E42253" w14:textId="120E3882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52B65" w:rsidRPr="00EE3894" w14:paraId="421A7F09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86689C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08-Rimborsi e restituzione somme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681FA8" w14:textId="0025742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935AF5" w14:textId="37E5B005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152433" w14:textId="019E7DF9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52B65" w:rsidRPr="00EE3894" w14:paraId="7647102A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885331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09-Alienazione di beni materiali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EC26E3" w14:textId="44D1B01F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9CB320" w14:textId="3B5E6882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90923D" w14:textId="2FDC1580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52B65" w:rsidRPr="00EE3894" w14:paraId="4DD52A02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440B94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10-Alienazione di beni immateriali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7CEB09" w14:textId="53B3D410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516993" w14:textId="34DB4932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4BF3D0" w14:textId="5B93E5C5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52B65" w:rsidRPr="00EE3894" w14:paraId="55975E4E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B97874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11-Sponsor e utilizzo locali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4EB8EE" w14:textId="49F6DEFC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19648A" w14:textId="1ED53F6B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32F96C" w14:textId="75EEA57D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52B65" w:rsidRPr="00EE3894" w14:paraId="6A40FE83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09A76A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12-Altre entrate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684628" w14:textId="337B749B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582C4C" w14:textId="070EA3D9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A82930" w14:textId="5652580D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</w:tr>
      <w:tr w:rsidR="00152B65" w:rsidRPr="00EE3894" w14:paraId="7F163308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70CCE4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13-Mutui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7136D9" w14:textId="10C6B008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51EB82" w14:textId="315BD46F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C4E1C6" w14:textId="2AF182A3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52B65" w:rsidRPr="00EE3894" w14:paraId="61038F07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B0AC66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bCs/>
                <w:sz w:val="18"/>
                <w:szCs w:val="18"/>
              </w:rPr>
              <w:t>TOTALE ENTRATE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D28D83" w14:textId="2340ECC1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196.088,87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8BA6DE" w14:textId="2EAE8576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116.912,51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8D690B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2B65" w:rsidRPr="00EE3894" w14:paraId="6DFEC059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92FD0C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bCs/>
                <w:sz w:val="18"/>
                <w:szCs w:val="18"/>
              </w:rPr>
              <w:t>Disavanzo di competenza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0298B8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A978C7" w14:textId="6666827A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44.679,59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8B2B08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2B65" w:rsidRPr="00EE3894" w14:paraId="3C396861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260C7E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bCs/>
                <w:sz w:val="18"/>
                <w:szCs w:val="18"/>
              </w:rPr>
              <w:t>Totale a pareggio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BA28D9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BDD5F5" w14:textId="190288F2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161.592,10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C622FF" w14:textId="77777777" w:rsidR="00152B65" w:rsidRPr="00EE3894" w:rsidRDefault="00152B65" w:rsidP="00152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1661F9E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5D7A3B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2) SPESE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9"/>
        <w:gridCol w:w="1560"/>
        <w:gridCol w:w="1559"/>
        <w:gridCol w:w="1173"/>
      </w:tblGrid>
      <w:tr w:rsidR="008579E8" w:rsidRPr="00EE3894" w14:paraId="565F4044" w14:textId="77777777" w:rsidTr="00E3380B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B0DA4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Aggregato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B3CF6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Programmazione Definitiva 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299AC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Somme Impegnate (b)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23D31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%</w:t>
            </w:r>
          </w:p>
          <w:p w14:paraId="0C66949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Utilizzo (b/a)</w:t>
            </w:r>
          </w:p>
        </w:tc>
      </w:tr>
      <w:tr w:rsidR="007227B9" w:rsidRPr="00EE3894" w14:paraId="04F334D5" w14:textId="77777777" w:rsidTr="0074595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31619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sz w:val="18"/>
                <w:szCs w:val="18"/>
              </w:rPr>
              <w:t>Attività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7AE056" w14:textId="22216BBA" w:rsidR="008579E8" w:rsidRPr="00EE3894" w:rsidRDefault="004651D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187.098,63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FD1956" w14:textId="45AA36E2" w:rsidR="008579E8" w:rsidRPr="00EE3894" w:rsidRDefault="004651D2" w:rsidP="00A80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157.537,94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C1C6C4" w14:textId="2B12E21C" w:rsidR="008579E8" w:rsidRPr="00EE3894" w:rsidRDefault="004651D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0.84</w:t>
            </w:r>
          </w:p>
        </w:tc>
      </w:tr>
      <w:tr w:rsidR="007227B9" w:rsidRPr="00EE3894" w14:paraId="62D5112F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3E8AE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A01-Funzionamento generale e decoro della Scuola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626F64" w14:textId="061E6B5F" w:rsidR="008579E8" w:rsidRPr="00EE3894" w:rsidRDefault="0012112C" w:rsidP="00752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6.912,72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583C1F" w14:textId="70E54735" w:rsidR="008579E8" w:rsidRPr="00EE3894" w:rsidRDefault="0012112C" w:rsidP="00830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4.496,25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07730A" w14:textId="5E94979E" w:rsidR="008579E8" w:rsidRPr="00EE3894" w:rsidRDefault="0012112C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0,65</w:t>
            </w:r>
          </w:p>
        </w:tc>
      </w:tr>
      <w:tr w:rsidR="007227B9" w:rsidRPr="00EE3894" w14:paraId="7A44901B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012E0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A02-Funzionamento amministrativo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4EFF2E" w14:textId="7E2C8095" w:rsidR="008579E8" w:rsidRPr="00EE3894" w:rsidRDefault="0012112C" w:rsidP="00716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50.733,46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A07C9A" w14:textId="61FD47EE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39.594,02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D8E135" w14:textId="4452748A" w:rsidR="008579E8" w:rsidRPr="00EE3894" w:rsidRDefault="0012112C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0,78</w:t>
            </w:r>
          </w:p>
        </w:tc>
      </w:tr>
      <w:tr w:rsidR="007227B9" w:rsidRPr="00EE3894" w14:paraId="4E5B8927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5964B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A03-Didattica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7921D7" w14:textId="2DC06199" w:rsidR="008579E8" w:rsidRPr="00EE3894" w:rsidRDefault="0012112C" w:rsidP="00716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129.000,60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13DD6B" w14:textId="7A23FB21" w:rsidR="008579E8" w:rsidRPr="00EE3894" w:rsidRDefault="0012112C" w:rsidP="00012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113.093,87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222113" w14:textId="34E48F1C" w:rsidR="008579E8" w:rsidRPr="00EE3894" w:rsidRDefault="0012112C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0,87</w:t>
            </w:r>
          </w:p>
        </w:tc>
      </w:tr>
      <w:tr w:rsidR="007227B9" w:rsidRPr="00EE3894" w14:paraId="48B89716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A9804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A04-Alternanza Scuola-Lavoro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ABC95E" w14:textId="0DAE8C00" w:rsidR="008579E8" w:rsidRPr="00EE3894" w:rsidRDefault="0012112C" w:rsidP="00716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58C1E4" w14:textId="1EDB6D01" w:rsidR="008579E8" w:rsidRPr="00EE3894" w:rsidRDefault="0012112C" w:rsidP="00012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12F7C8" w14:textId="23AE343F" w:rsidR="008579E8" w:rsidRPr="00EE3894" w:rsidRDefault="0012112C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2112C" w:rsidRPr="00EE3894" w14:paraId="44DA157E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890241" w14:textId="77777777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A05-Visite, viaggi e programmi di studio all’estero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285A98" w14:textId="73B663EC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28511C" w14:textId="372457B6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BC7B7B" w14:textId="734DBB43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2112C" w:rsidRPr="00EE3894" w14:paraId="7E0F7886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776D9E" w14:textId="77777777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A06-Attività di orientamento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B54759" w14:textId="670CBD40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451,85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7F1266" w14:textId="5DB1362A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353,80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F1B091" w14:textId="01423E13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0,78</w:t>
            </w:r>
          </w:p>
        </w:tc>
      </w:tr>
      <w:tr w:rsidR="0012112C" w:rsidRPr="00EE3894" w14:paraId="53716295" w14:textId="77777777" w:rsidTr="0074595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8FA251" w14:textId="77777777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sz w:val="18"/>
                <w:szCs w:val="18"/>
              </w:rPr>
              <w:t>Progetti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52DE28" w14:textId="7D07C862" w:rsidR="0012112C" w:rsidRPr="00EE3894" w:rsidRDefault="009D1625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7.291,72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21917A" w14:textId="6C01AAF8" w:rsidR="0012112C" w:rsidRPr="00EE3894" w:rsidRDefault="009D1625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4.054,16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D6D335" w14:textId="59457386" w:rsidR="0012112C" w:rsidRPr="00EE3894" w:rsidRDefault="009D1625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0,55</w:t>
            </w:r>
          </w:p>
        </w:tc>
      </w:tr>
      <w:tr w:rsidR="0012112C" w:rsidRPr="00EE3894" w14:paraId="06CC1B98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DFCF29" w14:textId="77777777" w:rsidR="0012112C" w:rsidRPr="00EE3894" w:rsidRDefault="0012112C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P01-Progetti in ambito “Scientifico, tecnico e professionale”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1B3A5B" w14:textId="571016EB" w:rsidR="0012112C" w:rsidRPr="00EE3894" w:rsidRDefault="009D1625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5.179,00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9A5C19" w14:textId="63E511EC" w:rsidR="0012112C" w:rsidRPr="00EE3894" w:rsidRDefault="009D1625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3.179,00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CBF6EA" w14:textId="26B06754" w:rsidR="0012112C" w:rsidRPr="00EE3894" w:rsidRDefault="009D1625" w:rsidP="00121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</w:tr>
      <w:tr w:rsidR="009D1625" w:rsidRPr="00EE3894" w14:paraId="7932E67B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4B4C9D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P02-Progetti in ambito “Umanistico e sociale”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C71E4A" w14:textId="08D858E2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E1F55D" w14:textId="6ED690EB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8EF3FD" w14:textId="00395F5E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4149CA2F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C0F804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P03-Progetti per “Certificazioni e corsi professionali”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F78AB1" w14:textId="3094683C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908EF4" w14:textId="4437B528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C8FAC9" w14:textId="57945DD6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0,21</w:t>
            </w:r>
          </w:p>
        </w:tc>
      </w:tr>
      <w:tr w:rsidR="009D1625" w:rsidRPr="00EE3894" w14:paraId="3195F885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DE4CC2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P04-Progetti per “Formazione / aggiornamento personale”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338697" w14:textId="504DAB32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807,72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BF4013" w14:textId="4E2D98AB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595,16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09DDFC" w14:textId="3808D068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</w:tr>
      <w:tr w:rsidR="009D1625" w:rsidRPr="00EE3894" w14:paraId="05483D85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6BD657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P05-Progetti per “Gare e concorsi”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0AA126" w14:textId="6DB12F60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D4E49B" w14:textId="4173752E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52D1D1" w14:textId="494AEFC2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07C26FC1" w14:textId="77777777" w:rsidTr="00745955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6CD97A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sz w:val="18"/>
                <w:szCs w:val="18"/>
              </w:rPr>
              <w:t>Gestioni economiche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E00612" w14:textId="31862C89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55B7D5" w14:textId="03675572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7A314F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34E76EFB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46009A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G01-Azienda agraria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91E459" w14:textId="2E45A971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F1D9FE" w14:textId="4182224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448677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21BB84C4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9959C4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G02-Azienda speciale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159216" w14:textId="3869C98C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9246B0" w14:textId="4D65CBD6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AE889B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621F8929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E120C1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G03-Attività per conto terzi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B265E1" w14:textId="5549B1A0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FB3371" w14:textId="07301BA6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F15390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5C0046F8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DDDF88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G04-Attività convittuale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D544FD" w14:textId="5BA15E95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C47CFF" w14:textId="58B66B92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FC095F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514B88D9" w14:textId="77777777" w:rsidTr="007227B9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AF808C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sz w:val="18"/>
                <w:szCs w:val="18"/>
              </w:rPr>
              <w:t>R98-Fondo di Riserva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E33648" w14:textId="0FB4DFDD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A61D34" w14:textId="4626AC1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BB44CE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24C6E1FD" w14:textId="77777777" w:rsidTr="00E3380B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CDC9E4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bCs/>
                <w:sz w:val="18"/>
                <w:szCs w:val="18"/>
              </w:rPr>
              <w:t>D100-Disavanzo di amministrazione presunto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C72098" w14:textId="74D72380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3A4F38" w14:textId="2D24B8ED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FDF5AE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11DDCF1B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D86F36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bCs/>
                <w:sz w:val="18"/>
                <w:szCs w:val="18"/>
              </w:rPr>
              <w:t>TOTALE SPESE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2F75B0" w14:textId="4066E386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195.360,35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C29936" w14:textId="031783D3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161.592,10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7C6FE8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D1625" w:rsidRPr="00EE3894" w14:paraId="419E4B41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5EFEA7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sz w:val="18"/>
                <w:szCs w:val="18"/>
              </w:rPr>
              <w:t>Z101-Disponibilità finanziaria da programmare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5BF6DB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19ED26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ABB07B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D1625" w:rsidRPr="00EE3894" w14:paraId="6190718F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B9DE04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bCs/>
                <w:sz w:val="18"/>
                <w:szCs w:val="18"/>
              </w:rPr>
              <w:t>Avanzo di competenza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8744C1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6558FC" w14:textId="615E48DF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139037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D1625" w:rsidRPr="00EE3894" w14:paraId="513AAE25" w14:textId="77777777" w:rsidTr="00E05EF4">
        <w:trPr>
          <w:jc w:val="center"/>
        </w:trPr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616425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bCs/>
                <w:sz w:val="18"/>
                <w:szCs w:val="18"/>
              </w:rPr>
              <w:t>Totale a pareggio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4BE08C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F20D23" w14:textId="30A7E24F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161.592,10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EECCFC" w14:textId="77777777" w:rsidR="009D1625" w:rsidRPr="00EE3894" w:rsidRDefault="009D1625" w:rsidP="009D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</w:tr>
    </w:tbl>
    <w:p w14:paraId="5337B00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A692702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F0A341E" w14:textId="71B739E2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Pertanto, l'esercizio finanziario </w:t>
      </w:r>
      <w:r w:rsidR="00F12FBF">
        <w:rPr>
          <w:rFonts w:ascii="Times New Roman" w:hAnsi="Times New Roman"/>
        </w:rPr>
        <w:t>2022</w:t>
      </w:r>
      <w:r w:rsidRPr="00EE3894">
        <w:rPr>
          <w:rFonts w:ascii="Times New Roman" w:hAnsi="Times New Roman"/>
        </w:rPr>
        <w:t xml:space="preserve"> presenta un </w:t>
      </w:r>
      <w:r w:rsidR="00F12FBF" w:rsidRPr="00F12FBF">
        <w:rPr>
          <w:rFonts w:ascii="Times New Roman" w:hAnsi="Times New Roman"/>
          <w:b/>
          <w:bCs/>
        </w:rPr>
        <w:t>DIS</w:t>
      </w:r>
      <w:r w:rsidR="001A5A6D" w:rsidRPr="00F12FBF">
        <w:rPr>
          <w:rFonts w:ascii="Times New Roman" w:hAnsi="Times New Roman"/>
          <w:b/>
          <w:bCs/>
        </w:rPr>
        <w:t>AV</w:t>
      </w:r>
      <w:r w:rsidR="001A5A6D" w:rsidRPr="00EE3894">
        <w:rPr>
          <w:rFonts w:ascii="Times New Roman" w:hAnsi="Times New Roman"/>
          <w:b/>
        </w:rPr>
        <w:t>ANZO</w:t>
      </w:r>
      <w:r w:rsidRPr="00EE3894">
        <w:rPr>
          <w:rFonts w:ascii="Times New Roman" w:hAnsi="Times New Roman"/>
          <w:b/>
        </w:rPr>
        <w:t xml:space="preserve">.......... di competenza di </w:t>
      </w:r>
      <w:r w:rsidR="00F12FBF">
        <w:rPr>
          <w:rFonts w:ascii="Times New Roman" w:hAnsi="Times New Roman"/>
          <w:b/>
        </w:rPr>
        <w:t>44.679,59</w:t>
      </w:r>
    </w:p>
    <w:p w14:paraId="557E4C2C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93D15B0" w14:textId="46707D22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E3894">
        <w:rPr>
          <w:rFonts w:ascii="Times New Roman" w:hAnsi="Times New Roman"/>
        </w:rPr>
        <w:t xml:space="preserve">Dal confronto con la programmazione definitiva emerge che le somme impegnate risultano pari al </w:t>
      </w:r>
      <w:r w:rsidR="00827C1A">
        <w:rPr>
          <w:rFonts w:ascii="Times New Roman" w:hAnsi="Times New Roman"/>
        </w:rPr>
        <w:t>1,21</w:t>
      </w:r>
      <w:r w:rsidRPr="00EE3894">
        <w:rPr>
          <w:rFonts w:ascii="Times New Roman" w:hAnsi="Times New Roman"/>
        </w:rPr>
        <w:t>% di quelle programmate.</w:t>
      </w:r>
    </w:p>
    <w:p w14:paraId="6775FBBE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..................................................</w:t>
      </w:r>
    </w:p>
    <w:p w14:paraId="34479D1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A613E0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t>Situazione Residui (Mod. L)</w:t>
      </w:r>
    </w:p>
    <w:p w14:paraId="3F94D2B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La situazione dei residui è la seguente: 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9"/>
        <w:gridCol w:w="1390"/>
        <w:gridCol w:w="1391"/>
        <w:gridCol w:w="1391"/>
        <w:gridCol w:w="1391"/>
        <w:gridCol w:w="1498"/>
        <w:gridCol w:w="1391"/>
      </w:tblGrid>
      <w:tr w:rsidR="008579E8" w:rsidRPr="00EE3894" w14:paraId="5DBFF78D" w14:textId="77777777" w:rsidTr="004C189B">
        <w:trPr>
          <w:jc w:val="center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64268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26A211" w14:textId="5F7C6024" w:rsidR="008579E8" w:rsidRPr="00EE3894" w:rsidRDefault="008579E8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Iniziali al 1/1/</w:t>
            </w:r>
            <w:r w:rsidR="004C189B" w:rsidRPr="00EE3894">
              <w:rPr>
                <w:rFonts w:ascii="Times New Roman" w:hAnsi="Times New Roman"/>
              </w:rPr>
              <w:t>20</w:t>
            </w:r>
            <w:r w:rsidR="0083755A" w:rsidRPr="00EE3894">
              <w:rPr>
                <w:rFonts w:ascii="Times New Roman" w:hAnsi="Times New Roman"/>
              </w:rPr>
              <w:t>2</w:t>
            </w:r>
            <w:r w:rsidR="006A1543">
              <w:rPr>
                <w:rFonts w:ascii="Times New Roman" w:hAnsi="Times New Roman"/>
              </w:rPr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2459A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Riscossi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8FBEE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Da riscuotere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9B3A9E" w14:textId="46905750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 xml:space="preserve">Residui esercizio </w:t>
            </w:r>
            <w:r w:rsidR="004C189B" w:rsidRPr="00EE3894">
              <w:rPr>
                <w:rFonts w:ascii="Times New Roman" w:hAnsi="Times New Roman"/>
              </w:rPr>
              <w:t>20</w:t>
            </w:r>
            <w:r w:rsidR="0083755A" w:rsidRPr="00EE3894">
              <w:rPr>
                <w:rFonts w:ascii="Times New Roman" w:hAnsi="Times New Roman"/>
              </w:rPr>
              <w:t>2</w:t>
            </w:r>
            <w:r w:rsidR="006A1543">
              <w:rPr>
                <w:rFonts w:ascii="Times New Roman" w:hAnsi="Times New Roman"/>
              </w:rPr>
              <w:t>2</w:t>
            </w:r>
            <w:r w:rsidRPr="00EE3894">
              <w:rPr>
                <w:rFonts w:ascii="Times New Roman" w:hAnsi="Times New Roman"/>
              </w:rPr>
              <w:t xml:space="preserve"> ....</w:t>
            </w:r>
          </w:p>
          <w:p w14:paraId="1924C11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10C61B" w14:textId="77777777" w:rsidR="008579E8" w:rsidRPr="00EE3894" w:rsidRDefault="008579E8" w:rsidP="00BA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Variaz</w:t>
            </w:r>
            <w:r w:rsidR="00E05EF4" w:rsidRPr="00EE3894">
              <w:rPr>
                <w:rFonts w:ascii="Times New Roman" w:hAnsi="Times New Roman"/>
              </w:rPr>
              <w:t>ione</w:t>
            </w:r>
            <w:r w:rsidRPr="00EE3894">
              <w:rPr>
                <w:rFonts w:ascii="Times New Roman" w:hAnsi="Times New Roman"/>
              </w:rPr>
              <w:t xml:space="preserve"> in </w:t>
            </w:r>
            <w:r w:rsidR="00BA3F6A" w:rsidRPr="00EE3894">
              <w:rPr>
                <w:rFonts w:ascii="Times New Roman" w:hAnsi="Times New Roman"/>
              </w:rPr>
              <w:t>aumento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8CD47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Totale Residui</w:t>
            </w:r>
          </w:p>
        </w:tc>
      </w:tr>
      <w:tr w:rsidR="005F330C" w:rsidRPr="00EE3894" w14:paraId="0DA005F7" w14:textId="77777777" w:rsidTr="00A53D7E">
        <w:trPr>
          <w:jc w:val="center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88D502" w14:textId="77777777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Residui Attivi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608013" w14:textId="04517528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10.105,01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1E2448" w14:textId="35289A27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3.416,00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62ADA9" w14:textId="76C39495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6.689,01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ACD528" w14:textId="79C18807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25.3</w:t>
            </w:r>
            <w:r w:rsidR="00FA301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1,26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7A322D" w14:textId="0ECF7020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E3CF9A" w14:textId="475544E8" w:rsidR="005F330C" w:rsidRPr="00EE3894" w:rsidRDefault="006A1543" w:rsidP="003E7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32.030,27</w:t>
            </w:r>
          </w:p>
        </w:tc>
      </w:tr>
      <w:tr w:rsidR="005F330C" w:rsidRPr="00EE3894" w14:paraId="14954270" w14:textId="77777777" w:rsidTr="004C189B">
        <w:trPr>
          <w:jc w:val="center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117EFD" w14:textId="77777777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419AD5" w14:textId="402E8775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Iniziali al 1/1/.</w:t>
            </w:r>
            <w:r w:rsidR="0083755A" w:rsidRPr="00EE3894">
              <w:rPr>
                <w:rFonts w:ascii="Times New Roman" w:hAnsi="Times New Roman"/>
              </w:rPr>
              <w:t>202</w:t>
            </w:r>
            <w:r w:rsidR="006A1543">
              <w:rPr>
                <w:rFonts w:ascii="Times New Roman" w:hAnsi="Times New Roman"/>
              </w:rPr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DDBEF0" w14:textId="77777777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Pagati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F2C3D8" w14:textId="77777777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Da pagare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501A53" w14:textId="6DE2C626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 xml:space="preserve">Residui esercizio </w:t>
            </w:r>
            <w:r w:rsidR="0083755A" w:rsidRPr="00EE3894">
              <w:rPr>
                <w:rFonts w:ascii="Times New Roman" w:hAnsi="Times New Roman"/>
              </w:rPr>
              <w:t>202</w:t>
            </w:r>
            <w:r w:rsidR="006A1543">
              <w:rPr>
                <w:rFonts w:ascii="Times New Roman" w:hAnsi="Times New Roman"/>
              </w:rPr>
              <w:t>2</w:t>
            </w:r>
            <w:r w:rsidRPr="00EE3894">
              <w:rPr>
                <w:rFonts w:ascii="Times New Roman" w:hAnsi="Times New Roman"/>
              </w:rPr>
              <w:t xml:space="preserve"> ....</w:t>
            </w:r>
          </w:p>
          <w:p w14:paraId="0D0EA85D" w14:textId="77777777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5DB2D5" w14:textId="77777777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Variazione in diminuzione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A24DF3" w14:textId="77777777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Totale Residui</w:t>
            </w:r>
          </w:p>
        </w:tc>
      </w:tr>
      <w:tr w:rsidR="005F330C" w:rsidRPr="00EE3894" w14:paraId="754A174E" w14:textId="77777777" w:rsidTr="004C189B">
        <w:trPr>
          <w:jc w:val="center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229063" w14:textId="77777777" w:rsidR="005F330C" w:rsidRPr="00EE3894" w:rsidRDefault="005F330C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Residui Passivi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0A0DAA" w14:textId="6D98B6D1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4.204,00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BB1B96" w14:textId="3F89D6FF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2.704,00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1E0176" w14:textId="6B3205AA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1.500,00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2B0002" w14:textId="5D9501FC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25.438,13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AC1509" w14:textId="5F5A8272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1.500,00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AFB89C" w14:textId="0F6EE248" w:rsidR="005F330C" w:rsidRPr="00EE3894" w:rsidRDefault="006A1543" w:rsidP="005F3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25.438,13</w:t>
            </w:r>
          </w:p>
        </w:tc>
      </w:tr>
    </w:tbl>
    <w:p w14:paraId="366CF4FC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CFF45E3" w14:textId="19657D0A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b/>
        </w:rPr>
        <w:t>Ad oggi</w:t>
      </w:r>
      <w:r w:rsidRPr="00EE3894">
        <w:rPr>
          <w:rFonts w:ascii="Times New Roman" w:hAnsi="Times New Roman"/>
        </w:rPr>
        <w:t xml:space="preserve"> risultano incassati residui attivi per euro </w:t>
      </w:r>
      <w:r w:rsidR="000D2923">
        <w:rPr>
          <w:rFonts w:ascii="Times New Roman" w:hAnsi="Times New Roman"/>
        </w:rPr>
        <w:t>3.416</w:t>
      </w:r>
      <w:r w:rsidR="00B67F53" w:rsidRPr="00EE3894">
        <w:rPr>
          <w:rFonts w:ascii="Times New Roman" w:hAnsi="Times New Roman"/>
        </w:rPr>
        <w:t>,00</w:t>
      </w:r>
      <w:r w:rsidRPr="00EE3894">
        <w:rPr>
          <w:rFonts w:ascii="Times New Roman" w:hAnsi="Times New Roman"/>
        </w:rPr>
        <w:t xml:space="preserve"> e pagati residui passivi per euro </w:t>
      </w:r>
      <w:r w:rsidR="000D2923">
        <w:rPr>
          <w:rFonts w:ascii="Times New Roman" w:hAnsi="Times New Roman"/>
        </w:rPr>
        <w:t>2.704,00</w:t>
      </w:r>
    </w:p>
    <w:p w14:paraId="3828BCE1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E2CC0C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t>Conto Patrimoniale (Mod. K)</w:t>
      </w:r>
    </w:p>
    <w:p w14:paraId="50BAA6B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Dal Modello K, concernente il Conto del Patrimonio, risulta una </w:t>
      </w:r>
      <w:r w:rsidRPr="00EE3894">
        <w:rPr>
          <w:rFonts w:ascii="Times New Roman" w:hAnsi="Times New Roman"/>
          <w:b/>
        </w:rPr>
        <w:t xml:space="preserve">consistenza patrimoniale pari a € </w:t>
      </w:r>
      <w:r w:rsidR="00283C0F" w:rsidRPr="00EE3894">
        <w:rPr>
          <w:rFonts w:ascii="Times New Roman" w:hAnsi="Times New Roman"/>
          <w:b/>
        </w:rPr>
        <w:t>163.917,19</w:t>
      </w:r>
      <w:r w:rsidRPr="00EE3894">
        <w:rPr>
          <w:rFonts w:ascii="Times New Roman" w:hAnsi="Times New Roman"/>
        </w:rPr>
        <w:t>. I valori esposti dall'Istituzione Scolastica sono i seguenti: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47"/>
        <w:gridCol w:w="2648"/>
        <w:gridCol w:w="2648"/>
        <w:gridCol w:w="2648"/>
      </w:tblGrid>
      <w:tr w:rsidR="007227B9" w:rsidRPr="00EE3894" w14:paraId="67EF478E" w14:textId="77777777" w:rsidTr="00E3380B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99FFA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F1E00B" w14:textId="4A713CFA" w:rsidR="008579E8" w:rsidRPr="00EE3894" w:rsidRDefault="008579E8" w:rsidP="00706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Situazione al 1/1/.</w:t>
            </w:r>
            <w:r w:rsidR="009D7611" w:rsidRPr="00EE3894">
              <w:rPr>
                <w:rFonts w:ascii="Times New Roman" w:hAnsi="Times New Roman"/>
              </w:rPr>
              <w:t>2</w:t>
            </w:r>
            <w:r w:rsidR="00726EA0" w:rsidRPr="00EE3894">
              <w:rPr>
                <w:rFonts w:ascii="Times New Roman" w:hAnsi="Times New Roman"/>
              </w:rPr>
              <w:t>02</w:t>
            </w:r>
            <w:r w:rsidR="000445BC">
              <w:rPr>
                <w:rFonts w:ascii="Times New Roman" w:hAnsi="Times New Roman"/>
              </w:rPr>
              <w:t>2</w:t>
            </w:r>
            <w:r w:rsidRPr="00EE3894">
              <w:rPr>
                <w:rFonts w:ascii="Times New Roman" w:hAnsi="Times New Roman"/>
              </w:rPr>
              <w:t>...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2CE42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Variazioni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3A9EEA" w14:textId="44E5EC8A" w:rsidR="008579E8" w:rsidRPr="00EE3894" w:rsidRDefault="008579E8" w:rsidP="00726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Situazione al 31/12/</w:t>
            </w:r>
            <w:r w:rsidR="009D7611" w:rsidRPr="00EE3894">
              <w:rPr>
                <w:rFonts w:ascii="Times New Roman" w:hAnsi="Times New Roman"/>
              </w:rPr>
              <w:t>20</w:t>
            </w:r>
            <w:r w:rsidR="00706711" w:rsidRPr="00EE3894">
              <w:rPr>
                <w:rFonts w:ascii="Times New Roman" w:hAnsi="Times New Roman"/>
              </w:rPr>
              <w:t>2</w:t>
            </w:r>
            <w:r w:rsidR="000445BC">
              <w:rPr>
                <w:rFonts w:ascii="Times New Roman" w:hAnsi="Times New Roman"/>
              </w:rPr>
              <w:t>2</w:t>
            </w:r>
            <w:r w:rsidRPr="00EE3894">
              <w:rPr>
                <w:rFonts w:ascii="Times New Roman" w:hAnsi="Times New Roman"/>
              </w:rPr>
              <w:t>.</w:t>
            </w:r>
          </w:p>
        </w:tc>
      </w:tr>
      <w:tr w:rsidR="007227B9" w:rsidRPr="00EE3894" w14:paraId="503EC180" w14:textId="77777777" w:rsidTr="00E3380B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98F68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ATTIVO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36F1D0" w14:textId="77777777" w:rsidR="008579E8" w:rsidRPr="00EE3894" w:rsidRDefault="008579E8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E77EB3" w14:textId="77777777" w:rsidR="008579E8" w:rsidRPr="00EE3894" w:rsidRDefault="008579E8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F44D1A" w14:textId="77777777" w:rsidR="008579E8" w:rsidRPr="00EE3894" w:rsidRDefault="008579E8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276ECD" w:rsidRPr="00EE3894" w14:paraId="57C400D1" w14:textId="77777777" w:rsidTr="003A5061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922A70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Totale Immobilizzazioni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72C37D" w14:textId="3CA28851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88.005,78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C239C0" w14:textId="3BEFC073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35.590,79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2E3C17" w14:textId="1EBC6A98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123.596,57</w:t>
            </w:r>
          </w:p>
        </w:tc>
      </w:tr>
      <w:tr w:rsidR="00276ECD" w:rsidRPr="00EE3894" w14:paraId="0705887D" w14:textId="77777777" w:rsidTr="003A5061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603030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Totale Disponibilità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25683F" w14:textId="0CE0DF48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80.112,</w:t>
            </w:r>
            <w:r w:rsidR="000108B5">
              <w:rPr>
                <w:rFonts w:ascii="Times New Roman" w:hAnsi="Times New Roman"/>
              </w:rPr>
              <w:t>34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1D0551" w14:textId="745BBA81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-21.945,</w:t>
            </w:r>
            <w:r w:rsidR="000108B5">
              <w:rPr>
                <w:rFonts w:ascii="Times New Roman" w:hAnsi="Times New Roman"/>
              </w:rPr>
              <w:t>46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61B264" w14:textId="3AB208C0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58.166,88</w:t>
            </w:r>
          </w:p>
        </w:tc>
      </w:tr>
      <w:tr w:rsidR="00276ECD" w:rsidRPr="00EE3894" w14:paraId="5424336D" w14:textId="77777777" w:rsidTr="00E05EF4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51D4EF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Deficit patrimoniale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62D780" w14:textId="1CB96B52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F21AF2" w14:textId="75DAE366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00A0C4" w14:textId="7D4C9C34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276ECD" w:rsidRPr="00EE3894" w14:paraId="4C594528" w14:textId="77777777" w:rsidTr="00E05EF4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D5CD98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Totale Attivo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3CF066" w14:textId="190AE356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168.118,1</w:t>
            </w:r>
            <w:r w:rsidR="000108B5">
              <w:rPr>
                <w:rFonts w:ascii="Times New Roman" w:hAnsi="Times New Roman"/>
              </w:rPr>
              <w:t>2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DF4B07" w14:textId="7B20782C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13.645,</w:t>
            </w:r>
            <w:r w:rsidR="000108B5">
              <w:rPr>
                <w:rFonts w:ascii="Times New Roman" w:hAnsi="Times New Roman"/>
              </w:rPr>
              <w:t>33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4E1A72" w14:textId="19E0A73A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181.763,45</w:t>
            </w:r>
          </w:p>
        </w:tc>
      </w:tr>
      <w:tr w:rsidR="00276ECD" w:rsidRPr="00EE3894" w14:paraId="3CE8B844" w14:textId="77777777" w:rsidTr="00E3380B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BEDCC9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PASSIVO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28C8EA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B06DD6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726065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276ECD" w:rsidRPr="00EE3894" w14:paraId="4DFD8031" w14:textId="77777777" w:rsidTr="003A5061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F1DDAC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Totale debiti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D1E893" w14:textId="515D2B20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4.204,00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D4281E" w14:textId="4B182862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21.234,13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13E323" w14:textId="11AA4B58" w:rsidR="000445BC" w:rsidRPr="00EE3894" w:rsidRDefault="000445BC" w:rsidP="00044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25.438,13</w:t>
            </w:r>
          </w:p>
        </w:tc>
      </w:tr>
      <w:tr w:rsidR="00276ECD" w:rsidRPr="00EE3894" w14:paraId="6D268FA5" w14:textId="77777777" w:rsidTr="003A5061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2BC6C6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E3894">
              <w:rPr>
                <w:rFonts w:ascii="Times New Roman" w:hAnsi="Times New Roman"/>
                <w:b/>
              </w:rPr>
              <w:t>Consistenza Patrimoniale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754DC7" w14:textId="071A904A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163.914,1</w:t>
            </w:r>
            <w:r w:rsidR="000108B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35BFCE" w14:textId="110C1A9A" w:rsidR="00276ECD" w:rsidRPr="00EE3894" w:rsidRDefault="000108B5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="000445BC">
              <w:rPr>
                <w:rFonts w:ascii="Times New Roman" w:hAnsi="Times New Roman"/>
                <w:b/>
              </w:rPr>
              <w:t>7.588,8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0C2CFD" w14:textId="5B39BEFF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156.325,32</w:t>
            </w:r>
          </w:p>
        </w:tc>
      </w:tr>
      <w:tr w:rsidR="00276ECD" w:rsidRPr="00EE3894" w14:paraId="515F19B6" w14:textId="77777777" w:rsidTr="00E05EF4">
        <w:trPr>
          <w:jc w:val="center"/>
        </w:trPr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618D72" w14:textId="77777777" w:rsidR="00276ECD" w:rsidRPr="00EE3894" w:rsidRDefault="00276ECD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Totale Passivo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7C4CD1" w14:textId="2810369E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168.118,1</w:t>
            </w:r>
            <w:r w:rsidR="000108B5">
              <w:rPr>
                <w:rFonts w:ascii="Times New Roman" w:hAnsi="Times New Roman"/>
              </w:rPr>
              <w:t>2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9BD841" w14:textId="0B0891D0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13.645,</w:t>
            </w:r>
            <w:r w:rsidR="000108B5">
              <w:rPr>
                <w:rFonts w:ascii="Times New Roman" w:hAnsi="Times New Roman"/>
              </w:rPr>
              <w:t>33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C3DF6D" w14:textId="3D475F4E" w:rsidR="00276ECD" w:rsidRPr="00EE3894" w:rsidRDefault="000445BC" w:rsidP="002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181.763,45</w:t>
            </w:r>
          </w:p>
        </w:tc>
      </w:tr>
    </w:tbl>
    <w:p w14:paraId="486A2F0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C9B56E5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..................................................</w:t>
      </w:r>
    </w:p>
    <w:p w14:paraId="5E6154E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701EC5E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t>Situazione Amministrativa (Mod. J)</w:t>
      </w:r>
    </w:p>
    <w:p w14:paraId="7FD5A79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Il risultato di amministrazione, evidenziato nel modello J, è determinato come segue: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48"/>
        <w:gridCol w:w="2118"/>
        <w:gridCol w:w="2118"/>
        <w:gridCol w:w="2118"/>
        <w:gridCol w:w="1589"/>
      </w:tblGrid>
      <w:tr w:rsidR="008579E8" w:rsidRPr="00EE3894" w14:paraId="62B7F235" w14:textId="77777777" w:rsidTr="00E3380B">
        <w:trPr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8A423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Fondo di cassa all'inizio dell'esercizio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1AF80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AAA37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4D4A5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2ADEF4" w14:textId="2512CBD2" w:rsidR="008579E8" w:rsidRPr="00EE3894" w:rsidRDefault="00FE5D03" w:rsidP="0072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70.007,33</w:t>
            </w:r>
          </w:p>
        </w:tc>
      </w:tr>
      <w:tr w:rsidR="008579E8" w:rsidRPr="00EE3894" w14:paraId="345855DC" w14:textId="77777777" w:rsidTr="00E3380B">
        <w:trPr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D3C49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2A309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Residui anni precedenti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98141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Competenza Esercizio</w:t>
            </w:r>
            <w:proofErr w:type="gramStart"/>
            <w:r w:rsidRPr="00EE3894">
              <w:rPr>
                <w:rFonts w:ascii="Times New Roman" w:hAnsi="Times New Roman"/>
              </w:rPr>
              <w:t xml:space="preserve"> ....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475F0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15F4A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27B9" w:rsidRPr="00EE3894" w14:paraId="00989C6E" w14:textId="77777777" w:rsidTr="00E05EF4">
        <w:trPr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E2979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Riscossioni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DD4374" w14:textId="3893E531" w:rsidR="008579E8" w:rsidRPr="00EE3894" w:rsidRDefault="00FE5D03" w:rsidP="0072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3.416,00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71B8AC" w14:textId="68640331" w:rsidR="008579E8" w:rsidRPr="00EE3894" w:rsidRDefault="00FE5D03" w:rsidP="0072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91.571,25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C657F4" w14:textId="3CA9516A" w:rsidR="008579E8" w:rsidRPr="00EE3894" w:rsidRDefault="00FE5D03" w:rsidP="00F20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94.987,25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2911B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27B9" w:rsidRPr="00EE3894" w14:paraId="44D7BFB3" w14:textId="77777777" w:rsidTr="00E05EF4">
        <w:trPr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B5D55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Pagamenti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C753D6" w14:textId="7B55B668" w:rsidR="008579E8" w:rsidRPr="00EE3894" w:rsidRDefault="00FE5D03" w:rsidP="00E65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2.704</w:t>
            </w:r>
            <w:r w:rsidR="00240AA4">
              <w:rPr>
                <w:rFonts w:ascii="Times New Roman" w:hAnsi="Times New Roman"/>
              </w:rPr>
              <w:t>,00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E81248" w14:textId="49FBB3B8" w:rsidR="008579E8" w:rsidRPr="00EE3894" w:rsidRDefault="00FE5D03" w:rsidP="00E65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136.153,97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123051" w14:textId="06EC055B" w:rsidR="008579E8" w:rsidRPr="00EE3894" w:rsidRDefault="00FE5D03" w:rsidP="00E65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138.857,97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D47D4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27B9" w:rsidRPr="00EE3894" w14:paraId="402FAD87" w14:textId="77777777" w:rsidTr="00E05EF4">
        <w:trPr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E20FD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Fondo di cassa alla fine dell'esercizio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87895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ABE82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F6FAF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0594F1" w14:textId="72BC6C48" w:rsidR="008579E8" w:rsidRPr="00EE3894" w:rsidRDefault="00D96F3F" w:rsidP="0072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26.136,61</w:t>
            </w:r>
          </w:p>
        </w:tc>
      </w:tr>
      <w:tr w:rsidR="007227B9" w:rsidRPr="00EE3894" w14:paraId="78B9B23A" w14:textId="77777777" w:rsidTr="00E05EF4">
        <w:trPr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20F4E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Residui Attivi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60FC9F" w14:textId="66AC0FB6" w:rsidR="008579E8" w:rsidRPr="00EE3894" w:rsidRDefault="00FE5D03" w:rsidP="002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6.689,01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C80F0C" w14:textId="7D3F77AB" w:rsidR="008579E8" w:rsidRPr="00EE3894" w:rsidRDefault="00FE5D03" w:rsidP="00140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25.341,26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FF5F27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631216" w14:textId="7BAB618C" w:rsidR="008579E8" w:rsidRPr="00EE3894" w:rsidRDefault="00FE5D03" w:rsidP="002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32.030,27</w:t>
            </w:r>
          </w:p>
        </w:tc>
      </w:tr>
      <w:tr w:rsidR="007227B9" w:rsidRPr="00EE3894" w14:paraId="5A54F7BA" w14:textId="77777777" w:rsidTr="00E05EF4">
        <w:trPr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F74BE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Residui Passivi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2818C3" w14:textId="6858A766" w:rsidR="008579E8" w:rsidRPr="00EE3894" w:rsidRDefault="00FE5D03" w:rsidP="0072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4AD8FE" w14:textId="0FEEF275" w:rsidR="008579E8" w:rsidRPr="00EE3894" w:rsidRDefault="00FE5D03" w:rsidP="00E65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25.438,13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734E2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8B269C" w14:textId="77EB5BC3" w:rsidR="008579E8" w:rsidRPr="00EE3894" w:rsidRDefault="00197146" w:rsidP="0072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25.438,13</w:t>
            </w:r>
          </w:p>
        </w:tc>
      </w:tr>
      <w:tr w:rsidR="007227B9" w:rsidRPr="00EE3894" w14:paraId="32F22A71" w14:textId="77777777" w:rsidTr="00E05EF4">
        <w:trPr>
          <w:jc w:val="center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B0783C" w14:textId="0D9DD6B2" w:rsidR="008579E8" w:rsidRPr="00EE3894" w:rsidRDefault="008579E8" w:rsidP="00763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>Avanzo di amministrazione al 31/12</w:t>
            </w:r>
            <w:r w:rsidR="00720024" w:rsidRPr="00EE3894">
              <w:rPr>
                <w:rFonts w:ascii="Times New Roman" w:hAnsi="Times New Roman"/>
              </w:rPr>
              <w:t>/20</w:t>
            </w:r>
            <w:r w:rsidR="00F20735" w:rsidRPr="00EE3894">
              <w:rPr>
                <w:rFonts w:ascii="Times New Roman" w:hAnsi="Times New Roman"/>
              </w:rPr>
              <w:t>2</w:t>
            </w:r>
            <w:r w:rsidR="00197146">
              <w:rPr>
                <w:rFonts w:ascii="Times New Roman" w:hAnsi="Times New Roman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014B3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AF90B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5083F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E47F3E" w14:textId="351A665C" w:rsidR="008579E8" w:rsidRPr="00EE3894" w:rsidRDefault="00197146" w:rsidP="0007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32.728,75</w:t>
            </w:r>
          </w:p>
        </w:tc>
      </w:tr>
    </w:tbl>
    <w:p w14:paraId="0F52FE61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DF59418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3F5A26" w14:textId="79AD9035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Il Fondo cassa al 31/12/</w:t>
      </w:r>
      <w:r w:rsidR="00720024" w:rsidRPr="00EE3894">
        <w:rPr>
          <w:rFonts w:ascii="Times New Roman" w:hAnsi="Times New Roman"/>
        </w:rPr>
        <w:t>20</w:t>
      </w:r>
      <w:r w:rsidR="00270AFC" w:rsidRPr="00EE3894">
        <w:rPr>
          <w:rFonts w:ascii="Times New Roman" w:hAnsi="Times New Roman"/>
        </w:rPr>
        <w:t>2</w:t>
      </w:r>
      <w:r w:rsidR="00197146">
        <w:rPr>
          <w:rFonts w:ascii="Times New Roman" w:hAnsi="Times New Roman"/>
        </w:rPr>
        <w:t>2</w:t>
      </w:r>
      <w:r w:rsidRPr="00EE3894">
        <w:rPr>
          <w:rFonts w:ascii="Times New Roman" w:hAnsi="Times New Roman"/>
        </w:rPr>
        <w:t xml:space="preserve">....  riportato nel modello J è pari a </w:t>
      </w:r>
      <w:r w:rsidR="00885C82">
        <w:rPr>
          <w:rFonts w:ascii="Times New Roman" w:hAnsi="Times New Roman"/>
          <w:b/>
        </w:rPr>
        <w:t>26.136,61</w:t>
      </w:r>
      <w:r w:rsidRPr="00EE3894">
        <w:rPr>
          <w:rFonts w:ascii="Times New Roman" w:hAnsi="Times New Roman"/>
        </w:rPr>
        <w:t xml:space="preserve"> in concordanza con l'estratto conto dell'Istituto cassiere, con le giacenze presso la Banca d’Italia (mod. 56 T – Tesoreria Unica) e con le scritture del libro giornale.</w:t>
      </w:r>
    </w:p>
    <w:p w14:paraId="06724058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81B2FF5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Dalle risultanze del sottoconto fruttifero della contabilità speciale di tesoreria statale (Banca d’Italia, mod. 56 T) risulta il corretto riversamento delle entrate derivanti dalla gestione dell’Azienda agraria (G01) / Azienda speciale (G02) sul distinto conto corrente aperto per l’Azienda presso il medesimo Istituto che gestisce il servizio di cassa dell’Istituzione scolastica (art. 25, comma 12, del DI n. 129/2018), che al 31/12/…. presenta un saldo di euro …….</w:t>
      </w:r>
    </w:p>
    <w:p w14:paraId="760BA87C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84B9F2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8244EB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t>Spese Per Attività e Progetti</w:t>
      </w:r>
    </w:p>
    <w:p w14:paraId="33EB9B6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Nel corso dell'esercizio in esame, l'istituto ha provveduto a definire il Piano Triennale dell'Offerta Formativa (PTOF), nel quale ha fatto confluire i propri progetti mirati a migliorare l'efficacia del processo di insegnamento e di apprendimento. </w:t>
      </w:r>
    </w:p>
    <w:p w14:paraId="70B522EB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009782C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Le risultanze complessive delle uscite relative alle attività ed ai progetti possono essere riclassificate per tipologia di spesa, allo scopo di consentire un'analisi costi-benefici inerente </w:t>
      </w:r>
      <w:proofErr w:type="gramStart"/>
      <w:r w:rsidRPr="00EE3894">
        <w:rPr>
          <w:rFonts w:ascii="Times New Roman" w:hAnsi="Times New Roman"/>
        </w:rPr>
        <w:t>le</w:t>
      </w:r>
      <w:proofErr w:type="gramEnd"/>
      <w:r w:rsidRPr="00EE3894">
        <w:rPr>
          <w:rFonts w:ascii="Times New Roman" w:hAnsi="Times New Roman"/>
        </w:rPr>
        <w:t xml:space="preserve"> attività ed i progetti, anche in considerazione dello sfasamento temporale con cui la progettualità scolastica trova concreta realizzazione rispetto ad una programmazione ed una gestione espresse in termini di competenza finanziaria.</w:t>
      </w:r>
    </w:p>
    <w:p w14:paraId="365411EB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1"/>
      </w:tblGrid>
      <w:tr w:rsidR="008579E8" w:rsidRPr="00EE3894" w14:paraId="0235969C" w14:textId="77777777" w:rsidTr="00E3380B">
        <w:trPr>
          <w:jc w:val="center"/>
        </w:trPr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40276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b/>
                <w:bCs/>
                <w:sz w:val="20"/>
                <w:szCs w:val="20"/>
              </w:rPr>
              <w:t>SPESE</w:t>
            </w:r>
          </w:p>
        </w:tc>
      </w:tr>
    </w:tbl>
    <w:p w14:paraId="5CDF8482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04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6"/>
        <w:gridCol w:w="850"/>
        <w:gridCol w:w="851"/>
        <w:gridCol w:w="1043"/>
        <w:gridCol w:w="800"/>
        <w:gridCol w:w="708"/>
        <w:gridCol w:w="618"/>
        <w:gridCol w:w="658"/>
        <w:gridCol w:w="709"/>
        <w:gridCol w:w="850"/>
        <w:gridCol w:w="993"/>
        <w:gridCol w:w="992"/>
        <w:gridCol w:w="566"/>
      </w:tblGrid>
      <w:tr w:rsidR="003A5061" w:rsidRPr="00EE3894" w14:paraId="14DE30F3" w14:textId="77777777" w:rsidTr="00415E96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EB650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7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8F299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Impegni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3C39B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Programma- zione definitiva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7FC8F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Totale Impegni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4EC77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Impegni/</w:t>
            </w:r>
          </w:p>
          <w:p w14:paraId="0C46D82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Spese %</w:t>
            </w:r>
          </w:p>
        </w:tc>
      </w:tr>
      <w:tr w:rsidR="003A5061" w:rsidRPr="00EE3894" w14:paraId="44160DD8" w14:textId="77777777" w:rsidTr="00415E96">
        <w:trPr>
          <w:jc w:val="center"/>
        </w:trPr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088E4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4715E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Spese di personale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1F3BA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 xml:space="preserve">Acquisto di beni di consumo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3FF9C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Acquisto di servizi e utilizzo di beni di terzi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5EAAD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Acquisto di beni d’investi- mento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CD395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Altre spese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1CED9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Imposte e tasse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D445F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 xml:space="preserve">Oneri </w:t>
            </w:r>
            <w:proofErr w:type="gramStart"/>
            <w:r w:rsidRPr="00EE3894">
              <w:rPr>
                <w:rFonts w:ascii="Times New Roman" w:hAnsi="Times New Roman"/>
                <w:sz w:val="16"/>
                <w:szCs w:val="16"/>
              </w:rPr>
              <w:t>straordinari  e</w:t>
            </w:r>
            <w:proofErr w:type="gramEnd"/>
            <w:r w:rsidRPr="00EE3894">
              <w:rPr>
                <w:rFonts w:ascii="Times New Roman" w:hAnsi="Times New Roman"/>
                <w:sz w:val="16"/>
                <w:szCs w:val="16"/>
              </w:rPr>
              <w:t xml:space="preserve"> da contenzioso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8C51A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894">
              <w:rPr>
                <w:rFonts w:ascii="Times New Roman" w:hAnsi="Times New Roman"/>
                <w:sz w:val="16"/>
                <w:szCs w:val="16"/>
              </w:rPr>
              <w:t>Oneri finanziari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25F78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E3894">
              <w:rPr>
                <w:rFonts w:ascii="Times New Roman" w:hAnsi="Times New Roman"/>
                <w:sz w:val="16"/>
                <w:szCs w:val="16"/>
              </w:rPr>
              <w:t>Rimborsi  e</w:t>
            </w:r>
            <w:proofErr w:type="gramEnd"/>
            <w:r w:rsidRPr="00EE3894">
              <w:rPr>
                <w:rFonts w:ascii="Times New Roman" w:hAnsi="Times New Roman"/>
                <w:sz w:val="16"/>
                <w:szCs w:val="16"/>
              </w:rPr>
              <w:t xml:space="preserve"> poste correttive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95807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6DEBE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010B2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082" w:rsidRPr="00EE3894" w14:paraId="76D1EABF" w14:textId="77777777" w:rsidTr="00F3652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1DEB51" w14:textId="77777777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A01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D93FB8" w14:textId="0E1319E4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6E3FA5" w14:textId="05827F45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3.808,07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8C99EC" w14:textId="65F743C6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688,18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F9CBAD" w14:textId="43695327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0776A0" w14:textId="35991C9B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66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5EBC9B" w14:textId="4DEB3788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66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6500A" w14:textId="53BE3259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66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E95F48" w14:textId="429E6749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66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F92A37" w14:textId="51ED2506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66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D570C0" w14:textId="1860F219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6.912,72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533763" w14:textId="6247009A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4.496,25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80AF4D" w14:textId="77777777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857082" w:rsidRPr="00EE3894" w14:paraId="7505161B" w14:textId="77777777" w:rsidTr="00787827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27900E" w14:textId="77777777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A02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CE4DDC" w14:textId="3F120C0D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8DFCF6" w14:textId="5487BE28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13.640,61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12E55F1" w14:textId="701E79BD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21.623,77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A3B999" w14:textId="486BFC4C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13DB27" w14:textId="2C083C4C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4.329,64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CB4654" w14:textId="1FD1AC2D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5D237" w14:textId="46572C64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E4C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6E6FAE" w14:textId="194EDFF5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E4C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F4F09" w14:textId="01F27580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E4C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47EA88" w14:textId="5CC8B805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50.733,46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FD2A36" w14:textId="329C9310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39.594,02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494C68" w14:textId="77777777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857082" w:rsidRPr="00EE3894" w14:paraId="6FA7A59E" w14:textId="77777777" w:rsidTr="004D1B09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2E1267" w14:textId="77777777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A03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84D85B" w14:textId="4FAA4F67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6CD3DA" w14:textId="4AC381F6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20.592,37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084642" w14:textId="5E6E6207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9.985,72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7C39AD" w14:textId="3AA9B72F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79.666,25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BD8AAD" w14:textId="240011B2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1.864,53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7DC6BF" w14:textId="043E5AF3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E5432" w14:textId="4F7BB46A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14E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30CE97" w14:textId="57C51F86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14E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25B2F" w14:textId="4057296D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14ED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20FC4D" w14:textId="6B262A75" w:rsidR="00857082" w:rsidRPr="00EE3894" w:rsidRDefault="0064764A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129.000,60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7C1B32" w14:textId="15AA9E51" w:rsidR="00857082" w:rsidRPr="00EE3894" w:rsidRDefault="0064764A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113.093,87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2C2582" w14:textId="77777777" w:rsidR="00857082" w:rsidRPr="00EE3894" w:rsidRDefault="00857082" w:rsidP="00857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4041BF" w:rsidRPr="00EE3894" w14:paraId="6F67C1D6" w14:textId="77777777" w:rsidTr="00BB1FF1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89A3D9" w14:textId="77777777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A04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5F82A3" w14:textId="14CCCC11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239A02" w14:textId="71ADC217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D7FCB1" w14:textId="28F9B856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05F474" w14:textId="12CC218F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800465" w14:textId="1E849C55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357314" w14:textId="7AC7064A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C9EAE" w14:textId="53AA68CF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B05FF0" w14:textId="1458A00F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D5526" w14:textId="6FD838EA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988047" w14:textId="541F5D20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87DE5CF" w14:textId="270F343D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E5EAA6" w14:textId="77777777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4041BF" w:rsidRPr="00EE3894" w14:paraId="79491549" w14:textId="77777777" w:rsidTr="00BB1FF1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841F48" w14:textId="77777777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A05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B106C4" w14:textId="0FBD713C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5D5F8C" w14:textId="31FBEE82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4276F9A" w14:textId="0F217D2F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F13671" w14:textId="3C30283E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C2828A" w14:textId="606E1922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16BAC7" w14:textId="40493606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084B8B" w14:textId="4B83A4DD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46F8E0" w14:textId="270116E6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679FF" w14:textId="550C4E29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43168F" w14:textId="5244737C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C54D81" w14:textId="0D53D9FC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959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3B3ABD" w14:textId="77777777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4041BF" w:rsidRPr="00EE3894" w14:paraId="2D694CCB" w14:textId="77777777" w:rsidTr="00CC6FFB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C28D4E" w14:textId="77777777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A06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B39F82" w14:textId="3C83CC37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FB2494" w14:textId="411AC941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195,20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B7203F" w14:textId="65A450C6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158,60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5D12F6" w14:textId="4B7B3D93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469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AD4DCC" w14:textId="51F620B8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469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8E4A32" w14:textId="6A521765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469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15E1E" w14:textId="6A5874C0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469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448BB3" w14:textId="5E83DBA4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469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B033F6" w14:textId="038E0005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469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3C6275A" w14:textId="5A124231" w:rsidR="004041BF" w:rsidRPr="00EE3894" w:rsidRDefault="00C372A6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451,85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E0905E" w14:textId="2807A06A" w:rsidR="004041BF" w:rsidRPr="00EE3894" w:rsidRDefault="00C372A6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353,80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90F5CD7" w14:textId="77777777" w:rsidR="004041BF" w:rsidRPr="00EE3894" w:rsidRDefault="004041BF" w:rsidP="00404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7227B9" w:rsidRPr="00EE3894" w14:paraId="7D68F41D" w14:textId="77777777" w:rsidTr="00415E9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B3D36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P01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C2C19A" w14:textId="7B5AF556" w:rsidR="008579E8" w:rsidRPr="00EE3894" w:rsidRDefault="007A0F90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8A3C50" w14:textId="77CB746D" w:rsidR="008579E8" w:rsidRPr="00EE3894" w:rsidRDefault="007A0F90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2.179,00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389D36" w14:textId="3DE7BC35" w:rsidR="008579E8" w:rsidRPr="00EE3894" w:rsidRDefault="007A0F90" w:rsidP="00B17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F3D36B" w14:textId="6880F584" w:rsidR="008579E8" w:rsidRPr="00EE3894" w:rsidRDefault="007A0F90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1.000,00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028F8E" w14:textId="3A584B5B" w:rsidR="008579E8" w:rsidRPr="00EE3894" w:rsidRDefault="007A0F90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4A12B5" w14:textId="684FA797" w:rsidR="008579E8" w:rsidRPr="00EE3894" w:rsidRDefault="007A0F90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C4E3F" w14:textId="52DD3B46" w:rsidR="008579E8" w:rsidRPr="00EE3894" w:rsidRDefault="007A0F90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128BF8" w14:textId="0C37CA18" w:rsidR="008579E8" w:rsidRPr="00EE3894" w:rsidRDefault="007A0F90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909510" w14:textId="5350B024" w:rsidR="008579E8" w:rsidRPr="00EE3894" w:rsidRDefault="007A0F90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B37D33" w14:textId="0AD5875B" w:rsidR="008579E8" w:rsidRPr="00EE3894" w:rsidRDefault="007A0F90" w:rsidP="00B17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D6E711" w14:textId="1C01F408" w:rsidR="008579E8" w:rsidRPr="00EE3894" w:rsidRDefault="007A0F90" w:rsidP="00B17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3.179,00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6B535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2F6563" w:rsidRPr="00EE3894" w14:paraId="48F89274" w14:textId="77777777" w:rsidTr="0026535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69EFA0" w14:textId="77777777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P02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1AA6F8" w14:textId="50E79112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842366" w14:textId="5EB54B49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4EFFCF" w14:textId="6C161100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B88209" w14:textId="259712E8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618B4E" w14:textId="2FBD02F5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2A08B9" w14:textId="01273F15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9D95CD" w14:textId="59ABC672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887EDD" w14:textId="2DE8D7A3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7B043" w14:textId="58A54D73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B1E6AF" w14:textId="58990852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EBBA70" w14:textId="01E11FF0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F4C5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5C4610" w14:textId="77777777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2F6563" w:rsidRPr="00EE3894" w14:paraId="4944DC4E" w14:textId="77777777" w:rsidTr="002B462C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17404A" w14:textId="77777777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P03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0A09B0" w14:textId="4A609313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225E42" w14:textId="4D7561E6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241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86F919" w14:textId="2B398F25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241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0EF5DE" w14:textId="5A354912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241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FB31EB" w14:textId="49410E15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241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B6F045" w14:textId="5FC60D99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241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C5020" w14:textId="4C049BD8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241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0A92EC" w14:textId="67DB9192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241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B34385" w14:textId="6D6C81A7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241B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3232B7" w14:textId="27AD7C0E" w:rsidR="002F6563" w:rsidRPr="00EE3894" w:rsidRDefault="00CC6642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7D05174" w14:textId="6D33202B" w:rsidR="002F6563" w:rsidRPr="00EE3894" w:rsidRDefault="00CC6642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D180BE" w14:textId="77777777" w:rsidR="002F6563" w:rsidRPr="00EE3894" w:rsidRDefault="002F6563" w:rsidP="002F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7227B9" w:rsidRPr="00EE3894" w14:paraId="07049C6C" w14:textId="77777777" w:rsidTr="00415E9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C469A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P04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16639F" w14:textId="67C6F6FA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F87B8A" w14:textId="74D720DD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A8407C" w14:textId="7A490BC6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595,16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BECFB4" w14:textId="01EADB06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33137D" w14:textId="29E11FF7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7FA036" w14:textId="3C9415B5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3236EB" w14:textId="18119C78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71C683" w14:textId="76AC67A8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97437" w14:textId="4F117D7C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4C6002" w14:textId="65639D29" w:rsidR="008579E8" w:rsidRPr="00EE3894" w:rsidRDefault="00CC6642" w:rsidP="00AE4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807,72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0C1AA5" w14:textId="04ACA162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595,16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6717B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CC6642" w:rsidRPr="00EE3894" w14:paraId="37D8D1AD" w14:textId="77777777" w:rsidTr="0056455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F19AC6" w14:textId="77777777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E3894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P05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CB78F9" w14:textId="31746495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EC902B" w14:textId="594386D6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63A5CC" w14:textId="0E98B05D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DC7DB1" w14:textId="12B2937D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CECF6E" w14:textId="67D0E29F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F8B0E4" w14:textId="5392E127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A6CD1B" w14:textId="44D46484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175A14" w14:textId="23210382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796DF" w14:textId="449046C0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93A82D" w14:textId="6DF71A40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A7A4E8" w14:textId="3BB6F5AC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A076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6E3AF5" w14:textId="77777777" w:rsidR="00CC6642" w:rsidRPr="00EE3894" w:rsidRDefault="00CC6642" w:rsidP="00CC6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7227B9" w:rsidRPr="00EE3894" w14:paraId="4161E0EB" w14:textId="77777777" w:rsidTr="00415E9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F0995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>TOTALE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366623" w14:textId="60B279A3" w:rsidR="008579E8" w:rsidRPr="00EE3894" w:rsidRDefault="00CC6642" w:rsidP="00994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1.265,00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F8F88D" w14:textId="598B0EC0" w:rsidR="008579E8" w:rsidRPr="00EE3894" w:rsidRDefault="00CC6642" w:rsidP="00DC5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40.415,25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63F6AB" w14:textId="480FC768" w:rsidR="008579E8" w:rsidRPr="00EE3894" w:rsidRDefault="00CC6642" w:rsidP="005E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33.051,43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FAAF7F" w14:textId="05E8AA71" w:rsidR="008579E8" w:rsidRPr="00EE3894" w:rsidRDefault="00CC6642" w:rsidP="00994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80.676,25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2B8FE0" w14:textId="3A2D153A" w:rsidR="008579E8" w:rsidRPr="00EE3894" w:rsidRDefault="00CC6642" w:rsidP="00994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6.194,17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3B5E38" w14:textId="459F7EAC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69A35A8" w14:textId="12CB5F95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09210F" w14:textId="1F1E9B77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A460AAD" w14:textId="743EF0E1" w:rsidR="008579E8" w:rsidRPr="00EE3894" w:rsidRDefault="00CC6642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145A9A" w14:textId="07C7C26E" w:rsidR="008579E8" w:rsidRPr="00EE3894" w:rsidRDefault="00CC6642" w:rsidP="00961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194.390,35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E491ED" w14:textId="2060C1DC" w:rsidR="008579E8" w:rsidRPr="00EE3894" w:rsidRDefault="00CC6642" w:rsidP="00961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161.592,10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BEEB9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sz w:val="18"/>
                <w:szCs w:val="18"/>
              </w:rPr>
              <w:t>0,00%</w:t>
            </w:r>
          </w:p>
        </w:tc>
      </w:tr>
      <w:tr w:rsidR="007227B9" w:rsidRPr="00EE3894" w14:paraId="34CD907F" w14:textId="77777777" w:rsidTr="00415E9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FE6D0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E3894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TOTALE / TOTALE IMPEGNI 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A8FD8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13246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68164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2C591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63C93D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2BEDD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514D2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0942B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0F16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4A83C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AEC82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407B7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D2D332D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A11136C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L'utilizzo complessivo della dotazione finanziaria è pari al 0,00%. In merito alle dotazioni annuali dei progetti, il tasso d</w:t>
      </w:r>
      <w:r w:rsidRPr="00EE3894">
        <w:rPr>
          <w:rFonts w:ascii="Tahoma" w:hAnsi="Tahoma" w:cs="Tahoma"/>
        </w:rPr>
        <w:t>’</w:t>
      </w:r>
      <w:r w:rsidRPr="00EE3894">
        <w:rPr>
          <w:rFonts w:ascii="Times New Roman" w:hAnsi="Times New Roman"/>
        </w:rPr>
        <w:t>impiego delle risorse ad essi destinate è pari al 0,00%.</w:t>
      </w:r>
    </w:p>
    <w:p w14:paraId="5C22FA6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4ED88BA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In particolare, i Revisori hanno esaminato la documentazione relativa ad alcuni progetti, con le considerazioni che seguono:</w:t>
      </w:r>
    </w:p>
    <w:p w14:paraId="67A327B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..............................................</w:t>
      </w:r>
    </w:p>
    <w:p w14:paraId="7936FFF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E060C21" w14:textId="77777777" w:rsidR="003A5061" w:rsidRPr="00EE3894" w:rsidRDefault="003A5061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90C3BC2" w14:textId="77777777" w:rsidR="003A5061" w:rsidRPr="00EE3894" w:rsidRDefault="003A5061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55D5F49" w14:textId="77777777" w:rsidR="003A5061" w:rsidRPr="00EE3894" w:rsidRDefault="003A5061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A1D5D3F" w14:textId="77777777" w:rsidR="003A5061" w:rsidRPr="00EE3894" w:rsidRDefault="003A5061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38EF8AD" w14:textId="77777777" w:rsidR="003A5061" w:rsidRPr="00EE3894" w:rsidRDefault="003A5061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EE6E6ED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0"/>
        <w:gridCol w:w="1681"/>
        <w:gridCol w:w="1580"/>
        <w:gridCol w:w="1406"/>
      </w:tblGrid>
      <w:tr w:rsidR="008579E8" w:rsidRPr="00EE3894" w14:paraId="4312D509" w14:textId="77777777" w:rsidTr="00E3380B">
        <w:trPr>
          <w:trHeight w:val="360"/>
        </w:trPr>
        <w:tc>
          <w:tcPr>
            <w:tcW w:w="105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36096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8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Rendiconto gestione economica (Mod. I) </w:t>
            </w:r>
          </w:p>
        </w:tc>
      </w:tr>
      <w:tr w:rsidR="008579E8" w:rsidRPr="00EE3894" w14:paraId="058576FB" w14:textId="77777777" w:rsidTr="00E3380B">
        <w:trPr>
          <w:trHeight w:val="260"/>
        </w:trPr>
        <w:tc>
          <w:tcPr>
            <w:tcW w:w="105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838B5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G01 - Azienda agraria / G02 - Azienda speciale / G03 - Attività per conto terzi / G04 - Attività convittuale</w:t>
            </w:r>
          </w:p>
        </w:tc>
      </w:tr>
      <w:tr w:rsidR="007227B9" w:rsidRPr="00EE3894" w14:paraId="3559D6CD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321DA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A8586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50F7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3EEEB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7B9" w:rsidRPr="00EE3894" w14:paraId="557415A1" w14:textId="77777777" w:rsidTr="003A5061">
        <w:trPr>
          <w:trHeight w:val="290"/>
        </w:trPr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23FE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ENTRATE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A5B0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Competenza</w:t>
            </w:r>
          </w:p>
        </w:tc>
      </w:tr>
      <w:tr w:rsidR="007227B9" w:rsidRPr="00EE3894" w14:paraId="7A15DEAC" w14:textId="77777777" w:rsidTr="003A5061">
        <w:trPr>
          <w:trHeight w:val="820"/>
        </w:trPr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EB0C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FD23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Programmazione definitiva</w:t>
            </w:r>
          </w:p>
          <w:p w14:paraId="38AFD28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 xml:space="preserve"> (a)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7E4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Somme accertate</w:t>
            </w:r>
          </w:p>
          <w:p w14:paraId="085365A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 xml:space="preserve"> (b)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9AE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%</w:t>
            </w:r>
          </w:p>
          <w:p w14:paraId="34F36FD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Disponibilità (b/a)</w:t>
            </w:r>
          </w:p>
        </w:tc>
      </w:tr>
      <w:tr w:rsidR="007227B9" w:rsidRPr="00EE3894" w14:paraId="0F0F5F44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C685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Avanzo di amministrazione presunto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BB52F" w14:textId="77777777" w:rsidR="008579E8" w:rsidRPr="00EE3894" w:rsidRDefault="001E297D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2B545" w14:textId="77777777" w:rsidR="008579E8" w:rsidRPr="00EE3894" w:rsidRDefault="001E297D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1192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7B9" w:rsidRPr="00EE3894" w14:paraId="193EBBD2" w14:textId="77777777" w:rsidTr="001E297D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6629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Finanziamenti dall'Unione Europea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1C945" w14:textId="77777777" w:rsidR="008579E8" w:rsidRPr="00EE3894" w:rsidRDefault="008579E8" w:rsidP="00FA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</w:t>
            </w:r>
            <w:r w:rsidR="001E297D"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34AA8" w14:textId="77777777" w:rsidR="008579E8" w:rsidRPr="00EE3894" w:rsidRDefault="001E297D" w:rsidP="00FA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41322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17C2900C" w14:textId="77777777" w:rsidTr="001E297D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8312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Finanziamenti dallo Stato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31C35" w14:textId="77777777" w:rsidR="008579E8" w:rsidRPr="00EE3894" w:rsidRDefault="001E297D" w:rsidP="001E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DF213" w14:textId="77777777" w:rsidR="008579E8" w:rsidRPr="00EE3894" w:rsidRDefault="001E297D" w:rsidP="00FA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C8E0E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550B98AD" w14:textId="77777777" w:rsidTr="001E297D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CD17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Finanziamenti dalla Regione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D5391" w14:textId="77777777" w:rsidR="008579E8" w:rsidRPr="00EE3894" w:rsidRDefault="008579E8" w:rsidP="00FA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</w:t>
            </w:r>
            <w:r w:rsidR="00FA0DD6" w:rsidRPr="00EE3894">
              <w:rPr>
                <w:rFonts w:ascii="Times New Roman" w:hAnsi="Times New Roman"/>
                <w:sz w:val="20"/>
                <w:szCs w:val="20"/>
              </w:rPr>
              <w:t>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BD37D" w14:textId="77777777" w:rsidR="008579E8" w:rsidRPr="00EE3894" w:rsidRDefault="001E297D" w:rsidP="00FA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D5F3E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17F8F871" w14:textId="77777777" w:rsidTr="001E297D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05C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Finanziamenti da Enti locali o da altre Istituzioni pubbliche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48B52" w14:textId="77777777" w:rsidR="008579E8" w:rsidRPr="00EE3894" w:rsidRDefault="001E297D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1C0AC" w14:textId="77777777" w:rsidR="008579E8" w:rsidRPr="00EE3894" w:rsidRDefault="001E297D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9784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3271C084" w14:textId="77777777" w:rsidTr="001E297D">
        <w:trPr>
          <w:trHeight w:val="25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D23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Contributi da privati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FF5DA" w14:textId="77777777" w:rsidR="008579E8" w:rsidRPr="00EE3894" w:rsidRDefault="001E297D" w:rsidP="00FA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76151" w14:textId="77777777" w:rsidR="008579E8" w:rsidRPr="00EE3894" w:rsidRDefault="001E297D" w:rsidP="00FA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D5850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1FF9F6D3" w14:textId="77777777" w:rsidTr="001E297D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5E6B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Proventi da gestioni economiche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A203D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3972F" w14:textId="77777777" w:rsidR="008579E8" w:rsidRPr="00EE3894" w:rsidRDefault="001E297D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BA371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285BAB68" w14:textId="77777777" w:rsidTr="001E297D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CF2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Rimborsi e restituzione somme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DBE1F" w14:textId="77777777" w:rsidR="008579E8" w:rsidRPr="00EE3894" w:rsidRDefault="001E297D" w:rsidP="001E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37285" w14:textId="77777777" w:rsidR="008579E8" w:rsidRPr="00EE3894" w:rsidRDefault="001E297D" w:rsidP="00E36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D2830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32CE7121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72E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Alienazione di beni materiali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3AB49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EDF2A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451AE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14063598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CEA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Alienazione di beni immateriali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22047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D0E32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67C2B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231B739D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2D5FE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Sponsor e utilizzo locali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85FF2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58540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5ED40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60589220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F0CD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Altre entrate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BDCBB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FE94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5C9BA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2BA2E282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AC04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Mutui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E1CF0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8D3D1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2CE59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3B949446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8553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E3894">
              <w:rPr>
                <w:rFonts w:ascii="Times New Roman" w:hAnsi="Times New Roman"/>
                <w:b/>
                <w:sz w:val="20"/>
                <w:szCs w:val="20"/>
              </w:rPr>
              <w:t>TOTALE ENTRATE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49FD77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8D99F2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5798FB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353F3EE4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9190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3894">
              <w:rPr>
                <w:rFonts w:ascii="Times New Roman" w:hAnsi="Times New Roman"/>
                <w:b/>
                <w:bCs/>
                <w:sz w:val="20"/>
                <w:szCs w:val="20"/>
              </w:rPr>
              <w:t>Disavanzo di competenza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11CA01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B7F6580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65B0E0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7227B9" w:rsidRPr="00EE3894" w14:paraId="4744D6CF" w14:textId="77777777" w:rsidTr="003A5061">
        <w:trPr>
          <w:trHeight w:val="27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5C8F8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FB76E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0CCB3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DCD44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C84C5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26317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7B9" w:rsidRPr="00EE3894" w14:paraId="70471D80" w14:textId="77777777" w:rsidTr="003A5061">
        <w:trPr>
          <w:trHeight w:val="255"/>
        </w:trPr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1939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SPESE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2A9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Competenza</w:t>
            </w:r>
          </w:p>
        </w:tc>
      </w:tr>
      <w:tr w:rsidR="007227B9" w:rsidRPr="00EE3894" w14:paraId="65021339" w14:textId="77777777" w:rsidTr="003A5061">
        <w:trPr>
          <w:trHeight w:val="530"/>
        </w:trPr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A35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695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 xml:space="preserve">Programmazione definitiva </w:t>
            </w:r>
          </w:p>
          <w:p w14:paraId="3D1E0AE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(a)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484B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Somme impegnate</w:t>
            </w:r>
            <w:r w:rsidRPr="00EE3894">
              <w:rPr>
                <w:rFonts w:ascii="Times New Roman" w:hAnsi="Times New Roman"/>
                <w:sz w:val="20"/>
                <w:szCs w:val="20"/>
              </w:rPr>
              <w:br/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9A6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%</w:t>
            </w:r>
          </w:p>
          <w:p w14:paraId="7B9347A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Utilizzo</w:t>
            </w:r>
          </w:p>
          <w:p w14:paraId="5C312916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(b/a)</w:t>
            </w:r>
          </w:p>
        </w:tc>
      </w:tr>
      <w:tr w:rsidR="007227B9" w:rsidRPr="00EE3894" w14:paraId="7EB7ADB7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85092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Spese di personale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7A2DE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FF078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912E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15FD2C18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03858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Acquisto di beni di consumo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E7358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BB59B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2F5D1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4B3DFC4D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14E0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Acquisto di servizi ed utilizzo di beni di terzi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BADBF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5699B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12465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029051EB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4E60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Acquisto di beni d'investimento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8412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93782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36041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76423197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34F9A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Atre spese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1BFB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5525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55CB3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0573693B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563B7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Imposte e tasse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F590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7D49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47CE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55968610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8A32C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Oneri straordinari e da contenzioso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8A54C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A5E67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470C1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134245E8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1E7A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Oneri finanziari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0FBB1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458BE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D47A5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2D00391D" w14:textId="77777777" w:rsidTr="003A5061">
        <w:trPr>
          <w:trHeight w:val="27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09B43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Rimborsi e poste correttive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14C35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55243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1B957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5939ECE7" w14:textId="77777777" w:rsidTr="003A5061">
        <w:trPr>
          <w:trHeight w:val="260"/>
        </w:trPr>
        <w:tc>
          <w:tcPr>
            <w:tcW w:w="5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BE6C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E3894">
              <w:rPr>
                <w:rFonts w:ascii="Times New Roman" w:hAnsi="Times New Roman"/>
                <w:b/>
                <w:sz w:val="20"/>
                <w:szCs w:val="20"/>
              </w:rPr>
              <w:t>TOTALE SPESE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F12096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7BC846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BEFE99" w14:textId="77777777" w:rsidR="008579E8" w:rsidRPr="00EE3894" w:rsidRDefault="008579E8" w:rsidP="008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 € 0,00</w:t>
            </w:r>
          </w:p>
        </w:tc>
      </w:tr>
      <w:tr w:rsidR="007227B9" w:rsidRPr="00EE3894" w14:paraId="68060468" w14:textId="77777777" w:rsidTr="003A5061">
        <w:trPr>
          <w:trHeight w:val="260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423209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3894">
              <w:rPr>
                <w:rFonts w:ascii="Times New Roman" w:hAnsi="Times New Roman"/>
                <w:b/>
                <w:bCs/>
                <w:sz w:val="20"/>
                <w:szCs w:val="20"/>
              </w:rPr>
              <w:t>Avanzo di competenza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64E1F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76FE6B5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3894">
              <w:rPr>
                <w:rFonts w:ascii="Times New Roman" w:hAnsi="Times New Roman"/>
                <w:sz w:val="20"/>
                <w:szCs w:val="20"/>
              </w:rPr>
              <w:t>€ 0,00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F299E1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</w:tbl>
    <w:p w14:paraId="49E4086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C237CEF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87CC008" w14:textId="2A2584E1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EE3894">
        <w:rPr>
          <w:rFonts w:ascii="Times New Roman" w:hAnsi="Times New Roman"/>
        </w:rPr>
        <w:t xml:space="preserve">Pertanto, </w:t>
      </w:r>
      <w:r w:rsidRPr="00EE3894">
        <w:rPr>
          <w:rFonts w:ascii="Times New Roman" w:hAnsi="Times New Roman"/>
          <w:b/>
        </w:rPr>
        <w:t>nell'esercizio finanziario</w:t>
      </w:r>
      <w:r w:rsidR="001E297D" w:rsidRPr="00EE3894">
        <w:rPr>
          <w:rFonts w:ascii="Times New Roman" w:hAnsi="Times New Roman"/>
          <w:b/>
        </w:rPr>
        <w:t xml:space="preserve"> 202</w:t>
      </w:r>
      <w:r w:rsidR="005E57A5">
        <w:rPr>
          <w:rFonts w:ascii="Times New Roman" w:hAnsi="Times New Roman"/>
          <w:b/>
        </w:rPr>
        <w:t>2</w:t>
      </w:r>
      <w:r w:rsidRPr="00EE3894">
        <w:rPr>
          <w:rFonts w:ascii="Times New Roman" w:hAnsi="Times New Roman"/>
        </w:rPr>
        <w:t xml:space="preserve"> .... la gestione economica presenta un</w:t>
      </w:r>
      <w:proofErr w:type="gramStart"/>
      <w:r w:rsidRPr="00EE3894">
        <w:rPr>
          <w:rFonts w:ascii="Times New Roman" w:hAnsi="Times New Roman"/>
        </w:rPr>
        <w:t xml:space="preserve"> ..</w:t>
      </w:r>
      <w:proofErr w:type="gramEnd"/>
      <w:r w:rsidR="00632AE4" w:rsidRPr="00EE3894">
        <w:rPr>
          <w:rFonts w:ascii="Times New Roman" w:hAnsi="Times New Roman"/>
        </w:rPr>
        <w:t>Avanzo</w:t>
      </w:r>
      <w:r w:rsidRPr="00EE3894">
        <w:rPr>
          <w:rFonts w:ascii="Times New Roman" w:hAnsi="Times New Roman"/>
        </w:rPr>
        <w:t xml:space="preserve">......... di competenza di </w:t>
      </w:r>
      <w:r w:rsidR="00632AE4" w:rsidRPr="00EE3894">
        <w:rPr>
          <w:rFonts w:ascii="Times New Roman" w:hAnsi="Times New Roman"/>
          <w:b/>
        </w:rPr>
        <w:t>€</w:t>
      </w:r>
      <w:r w:rsidR="00574693" w:rsidRPr="00EE3894">
        <w:rPr>
          <w:rFonts w:ascii="Times New Roman" w:hAnsi="Times New Roman"/>
          <w:b/>
        </w:rPr>
        <w:t xml:space="preserve">. </w:t>
      </w:r>
    </w:p>
    <w:p w14:paraId="34DFB94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14:paraId="05D32EB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1B2C645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b/>
          <w:bCs/>
        </w:rPr>
        <w:t>Dichiarazione del sostituto di imposta (Mod. 770)</w:t>
      </w:r>
    </w:p>
    <w:p w14:paraId="126CFE9D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A7093B0" w14:textId="3A65E0F6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La dichiarazione del sostituto d'imposta per l'anno d'imposta </w:t>
      </w:r>
      <w:r w:rsidR="001E297D" w:rsidRPr="00EE3894">
        <w:rPr>
          <w:rFonts w:ascii="Times New Roman" w:hAnsi="Times New Roman"/>
        </w:rPr>
        <w:t>202</w:t>
      </w:r>
      <w:r w:rsidR="00726F9C">
        <w:rPr>
          <w:rFonts w:ascii="Times New Roman" w:hAnsi="Times New Roman"/>
        </w:rPr>
        <w:t>1</w:t>
      </w:r>
      <w:r w:rsidRPr="00EE3894">
        <w:rPr>
          <w:rFonts w:ascii="Times New Roman" w:hAnsi="Times New Roman"/>
        </w:rPr>
        <w:t>.  risulta presentata nei termini.</w:t>
      </w:r>
    </w:p>
    <w:p w14:paraId="4BDED227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Oppure</w:t>
      </w:r>
    </w:p>
    <w:p w14:paraId="3E310EE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La dichiarazione del sostituto d'imposta per l'anno </w:t>
      </w:r>
      <w:proofErr w:type="gramStart"/>
      <w:r w:rsidRPr="00EE3894">
        <w:rPr>
          <w:rFonts w:ascii="Times New Roman" w:hAnsi="Times New Roman"/>
        </w:rPr>
        <w:t>d'imposta  ...</w:t>
      </w:r>
      <w:proofErr w:type="gramEnd"/>
      <w:r w:rsidRPr="00EE3894">
        <w:rPr>
          <w:rFonts w:ascii="Times New Roman" w:hAnsi="Times New Roman"/>
        </w:rPr>
        <w:t>.  risulta presentata fuori termine.</w:t>
      </w:r>
    </w:p>
    <w:p w14:paraId="7B1509CE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Oppure</w:t>
      </w:r>
    </w:p>
    <w:p w14:paraId="712620E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 xml:space="preserve">La dichiarazione del sostituto d'imposta per l'anno </w:t>
      </w:r>
      <w:proofErr w:type="gramStart"/>
      <w:r w:rsidRPr="00EE3894">
        <w:rPr>
          <w:rFonts w:ascii="Times New Roman" w:hAnsi="Times New Roman"/>
        </w:rPr>
        <w:t>d'imposta  ...</w:t>
      </w:r>
      <w:proofErr w:type="gramEnd"/>
      <w:r w:rsidRPr="00EE3894">
        <w:rPr>
          <w:rFonts w:ascii="Times New Roman" w:hAnsi="Times New Roman"/>
        </w:rPr>
        <w:t>.  non risulta presentata.</w:t>
      </w:r>
    </w:p>
    <w:p w14:paraId="5EC8AACF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34DBB4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14:paraId="6815E10A" w14:textId="77777777" w:rsidR="003A5061" w:rsidRPr="00EE3894" w:rsidRDefault="003A5061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A672576" w14:textId="77777777" w:rsidR="003A5061" w:rsidRPr="00EE3894" w:rsidRDefault="003A5061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14D7C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lastRenderedPageBreak/>
        <w:t xml:space="preserve">Dichiarazione IRAP </w:t>
      </w:r>
    </w:p>
    <w:p w14:paraId="04A6410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918DC83" w14:textId="25D7FDE0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La dichiarazione IRAP per l’anno d’imposta </w:t>
      </w:r>
      <w:r w:rsidR="001E297D" w:rsidRPr="00EE3894">
        <w:rPr>
          <w:rFonts w:ascii="Times New Roman" w:hAnsi="Times New Roman"/>
          <w:iCs/>
        </w:rPr>
        <w:t>202</w:t>
      </w:r>
      <w:r w:rsidR="003A03E8">
        <w:rPr>
          <w:rFonts w:ascii="Times New Roman" w:hAnsi="Times New Roman"/>
          <w:iCs/>
        </w:rPr>
        <w:t>1</w:t>
      </w:r>
      <w:r w:rsidRPr="00EE3894">
        <w:rPr>
          <w:rFonts w:ascii="Times New Roman" w:hAnsi="Times New Roman"/>
          <w:iCs/>
        </w:rPr>
        <w:t>. risulta presentata nei termini.</w:t>
      </w:r>
    </w:p>
    <w:p w14:paraId="49D09848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Oppure</w:t>
      </w:r>
    </w:p>
    <w:p w14:paraId="626EE463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Cs/>
        </w:rPr>
        <w:t>La dichiarazione IRAP per l’anno d’imposta</w:t>
      </w:r>
      <w:proofErr w:type="gramStart"/>
      <w:r w:rsidRPr="00EE3894">
        <w:rPr>
          <w:rFonts w:ascii="Times New Roman" w:hAnsi="Times New Roman"/>
          <w:iCs/>
        </w:rPr>
        <w:t xml:space="preserve"> ….</w:t>
      </w:r>
      <w:proofErr w:type="gramEnd"/>
      <w:r w:rsidRPr="00EE3894">
        <w:rPr>
          <w:rFonts w:ascii="Times New Roman" w:hAnsi="Times New Roman"/>
          <w:iCs/>
        </w:rPr>
        <w:t>. risulta presentata fuori termine.</w:t>
      </w:r>
    </w:p>
    <w:p w14:paraId="533C88D3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Oppure</w:t>
      </w:r>
    </w:p>
    <w:p w14:paraId="5459DED8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Cs/>
        </w:rPr>
        <w:t>La dichiarazione IRAP per l’anno d’imposta</w:t>
      </w:r>
      <w:proofErr w:type="gramStart"/>
      <w:r w:rsidRPr="00EE3894">
        <w:rPr>
          <w:rFonts w:ascii="Times New Roman" w:hAnsi="Times New Roman"/>
          <w:iCs/>
        </w:rPr>
        <w:t xml:space="preserve"> ….</w:t>
      </w:r>
      <w:proofErr w:type="gramEnd"/>
      <w:r w:rsidRPr="00EE3894">
        <w:rPr>
          <w:rFonts w:ascii="Times New Roman" w:hAnsi="Times New Roman"/>
          <w:iCs/>
        </w:rPr>
        <w:t>. non risulta presentata.</w:t>
      </w:r>
    </w:p>
    <w:p w14:paraId="16C6D64B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14:paraId="6517BC35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A9C299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t>Certificazione Unica</w:t>
      </w:r>
    </w:p>
    <w:p w14:paraId="33F4C57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04791B6" w14:textId="4C5848FE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La Certificazione Unica per l’anno d’imposta</w:t>
      </w:r>
      <w:r w:rsidR="001E297D" w:rsidRPr="00EE3894">
        <w:rPr>
          <w:rFonts w:ascii="Times New Roman" w:hAnsi="Times New Roman"/>
          <w:iCs/>
        </w:rPr>
        <w:t xml:space="preserve"> 202</w:t>
      </w:r>
      <w:r w:rsidR="003A03E8">
        <w:rPr>
          <w:rFonts w:ascii="Times New Roman" w:hAnsi="Times New Roman"/>
          <w:iCs/>
        </w:rPr>
        <w:t>1</w:t>
      </w:r>
      <w:r w:rsidRPr="00EE3894">
        <w:rPr>
          <w:rFonts w:ascii="Times New Roman" w:hAnsi="Times New Roman"/>
          <w:iCs/>
        </w:rPr>
        <w:t xml:space="preserve"> risulta presentata nei termini.</w:t>
      </w:r>
    </w:p>
    <w:p w14:paraId="64ADD126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Oppure</w:t>
      </w:r>
    </w:p>
    <w:p w14:paraId="7B3D9D6E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Cs/>
        </w:rPr>
        <w:t>La Certificazione Unica per l’anno d’imposta</w:t>
      </w:r>
      <w:proofErr w:type="gramStart"/>
      <w:r w:rsidRPr="00EE3894">
        <w:rPr>
          <w:rFonts w:ascii="Times New Roman" w:hAnsi="Times New Roman"/>
          <w:iCs/>
        </w:rPr>
        <w:t xml:space="preserve"> ….</w:t>
      </w:r>
      <w:proofErr w:type="gramEnd"/>
      <w:r w:rsidRPr="00EE3894">
        <w:rPr>
          <w:rFonts w:ascii="Times New Roman" w:hAnsi="Times New Roman"/>
          <w:iCs/>
        </w:rPr>
        <w:t>. risulta presentata fuori termine.</w:t>
      </w:r>
    </w:p>
    <w:p w14:paraId="05CD841E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Oppure</w:t>
      </w:r>
    </w:p>
    <w:p w14:paraId="38522FD1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Cs/>
        </w:rPr>
        <w:t>La Certificazione Unica per l’anno d’imposta</w:t>
      </w:r>
      <w:proofErr w:type="gramStart"/>
      <w:r w:rsidRPr="00EE3894">
        <w:rPr>
          <w:rFonts w:ascii="Times New Roman" w:hAnsi="Times New Roman"/>
          <w:iCs/>
        </w:rPr>
        <w:t xml:space="preserve"> ….</w:t>
      </w:r>
      <w:proofErr w:type="gramEnd"/>
      <w:r w:rsidRPr="00EE3894">
        <w:rPr>
          <w:rFonts w:ascii="Times New Roman" w:hAnsi="Times New Roman"/>
          <w:iCs/>
        </w:rPr>
        <w:t>. non risulta presentata.</w:t>
      </w:r>
    </w:p>
    <w:p w14:paraId="44013240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14:paraId="7CF1AC78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E727506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894">
        <w:rPr>
          <w:rFonts w:ascii="Times New Roman" w:hAnsi="Times New Roman"/>
          <w:b/>
          <w:bCs/>
          <w:sz w:val="24"/>
          <w:szCs w:val="24"/>
        </w:rPr>
        <w:t>Pubblicazione tempi medi di pagamento relativi agli acquisti di beni, servizi e forniture</w:t>
      </w:r>
    </w:p>
    <w:p w14:paraId="680043B7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D32A9D5" w14:textId="6DBC822B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L’indicatore di tempestività dei pagamenti del I trimestre </w:t>
      </w:r>
      <w:proofErr w:type="gramStart"/>
      <w:r w:rsidRPr="00EE3894">
        <w:rPr>
          <w:rFonts w:ascii="Times New Roman" w:hAnsi="Times New Roman"/>
          <w:iCs/>
        </w:rPr>
        <w:t xml:space="preserve">dell’anno  </w:t>
      </w:r>
      <w:r w:rsidR="003A03E8">
        <w:rPr>
          <w:rFonts w:ascii="Times New Roman" w:hAnsi="Times New Roman"/>
          <w:iCs/>
        </w:rPr>
        <w:t>2022</w:t>
      </w:r>
      <w:proofErr w:type="gramEnd"/>
      <w:r w:rsidR="003A03E8">
        <w:rPr>
          <w:rFonts w:ascii="Times New Roman" w:hAnsi="Times New Roman"/>
          <w:iCs/>
        </w:rPr>
        <w:t xml:space="preserve"> </w:t>
      </w:r>
      <w:r w:rsidRPr="00EE3894">
        <w:rPr>
          <w:rFonts w:ascii="Times New Roman" w:hAnsi="Times New Roman"/>
          <w:iCs/>
        </w:rPr>
        <w:t>risulta pubblicato sul sito istituzionale della Scuola</w:t>
      </w:r>
    </w:p>
    <w:p w14:paraId="4BAA2EDD" w14:textId="14EEF46B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L’indicatore di tempestività dei pagamenti del II trimestre dell’anno </w:t>
      </w:r>
      <w:proofErr w:type="gramStart"/>
      <w:r w:rsidR="003A03E8">
        <w:rPr>
          <w:rFonts w:ascii="Times New Roman" w:hAnsi="Times New Roman"/>
          <w:iCs/>
        </w:rPr>
        <w:t xml:space="preserve">2022 </w:t>
      </w:r>
      <w:r w:rsidRPr="00EE3894">
        <w:rPr>
          <w:rFonts w:ascii="Times New Roman" w:hAnsi="Times New Roman"/>
          <w:iCs/>
        </w:rPr>
        <w:t xml:space="preserve"> risulta</w:t>
      </w:r>
      <w:proofErr w:type="gramEnd"/>
      <w:r w:rsidRPr="00EE3894">
        <w:rPr>
          <w:rFonts w:ascii="Times New Roman" w:hAnsi="Times New Roman"/>
          <w:iCs/>
        </w:rPr>
        <w:t xml:space="preserve"> pubblicato sul sito istituzionale della Scuola</w:t>
      </w:r>
    </w:p>
    <w:p w14:paraId="5AD4B012" w14:textId="15B82F8F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L’indicatore di tempestività dei pagamenti del III trimestre dell’anno </w:t>
      </w:r>
      <w:r w:rsidR="003A03E8">
        <w:rPr>
          <w:rFonts w:ascii="Times New Roman" w:hAnsi="Times New Roman"/>
          <w:iCs/>
        </w:rPr>
        <w:t>2022</w:t>
      </w:r>
      <w:r w:rsidRPr="00EE3894">
        <w:rPr>
          <w:rFonts w:ascii="Times New Roman" w:hAnsi="Times New Roman"/>
          <w:iCs/>
        </w:rPr>
        <w:t xml:space="preserve"> risulta pubblicato sul sito istituzionale della Scuola</w:t>
      </w:r>
    </w:p>
    <w:p w14:paraId="2C738FF0" w14:textId="3534685B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L’indicatore di tempestività dei pagamenti del IV trimestre dell’anno </w:t>
      </w:r>
      <w:r w:rsidR="003A03E8">
        <w:rPr>
          <w:rFonts w:ascii="Times New Roman" w:hAnsi="Times New Roman"/>
          <w:iCs/>
        </w:rPr>
        <w:t>2022</w:t>
      </w:r>
      <w:r w:rsidRPr="00EE3894">
        <w:rPr>
          <w:rFonts w:ascii="Times New Roman" w:hAnsi="Times New Roman"/>
          <w:iCs/>
        </w:rPr>
        <w:t xml:space="preserve"> risulta pubblicato sul sito istituzionale della Scuola</w:t>
      </w:r>
    </w:p>
    <w:p w14:paraId="6865A527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Oppure</w:t>
      </w:r>
    </w:p>
    <w:p w14:paraId="1E7DC780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L’indicatore di tempestività dei pagamenti del I trimestre dell’anno …. non risulta pubblicato sul sito istituzionale della Scuola</w:t>
      </w:r>
    </w:p>
    <w:p w14:paraId="5A5B366A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L’indicatore di tempestività dei pagamenti del II trimestre dell’anno …. non risulta pubblicato sul sito istituzionale della Scuola</w:t>
      </w:r>
    </w:p>
    <w:p w14:paraId="78437432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L’indicatore di tempestività dei pagamenti del III trimestre dell’anno …. non risulta pubblicato sul sito istituzionale della Scuola</w:t>
      </w:r>
    </w:p>
    <w:p w14:paraId="4ECD8D63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L’indicatore di tempestività dei pagamenti del IV trimestre dell’anno …. non risulta pubblicato sul sito istituzionale della Scuola</w:t>
      </w:r>
    </w:p>
    <w:p w14:paraId="3EB5E61B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</w:p>
    <w:p w14:paraId="63497D29" w14:textId="0E0EC648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Cs/>
        </w:rPr>
        <w:t xml:space="preserve">L’indicatore di tempestività dei pagamenti dell’anno </w:t>
      </w:r>
      <w:r w:rsidR="00F433FB">
        <w:rPr>
          <w:rFonts w:ascii="Times New Roman" w:hAnsi="Times New Roman"/>
          <w:iCs/>
        </w:rPr>
        <w:t>2022</w:t>
      </w:r>
      <w:r w:rsidRPr="00EE3894">
        <w:rPr>
          <w:rFonts w:ascii="Times New Roman" w:hAnsi="Times New Roman"/>
          <w:iCs/>
        </w:rPr>
        <w:t xml:space="preserve"> risulta pubblicato sul sito istituzionale della Scuola</w:t>
      </w:r>
    </w:p>
    <w:p w14:paraId="1553888E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Oppure</w:t>
      </w:r>
    </w:p>
    <w:p w14:paraId="40AA7053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Cs/>
        </w:rPr>
        <w:t>L’indicatore di tempestività dei pagamenti dell’anno …. non risulta pubblicato sul sito istituzionale della Scuola</w:t>
      </w:r>
    </w:p>
    <w:p w14:paraId="65A3F797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</w:p>
    <w:p w14:paraId="5E5E5B15" w14:textId="1A3AFA3F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L’ammontare complessivo dei debiti e il numero delle imprese creditrici del I trimestre dell’anno </w:t>
      </w:r>
      <w:r w:rsidR="00F433FB">
        <w:rPr>
          <w:rFonts w:ascii="Times New Roman" w:hAnsi="Times New Roman"/>
          <w:iCs/>
        </w:rPr>
        <w:t>2022</w:t>
      </w:r>
      <w:r w:rsidRPr="00EE3894">
        <w:rPr>
          <w:rFonts w:ascii="Times New Roman" w:hAnsi="Times New Roman"/>
          <w:iCs/>
        </w:rPr>
        <w:t xml:space="preserve"> risultano pubblicati sul sito istituzionale della Scuola</w:t>
      </w:r>
    </w:p>
    <w:p w14:paraId="64D91ECD" w14:textId="2D6FBBF6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L’ammontare complessivo dei debiti e il numero delle imprese creditrici del II trimestre dell’anno </w:t>
      </w:r>
      <w:r w:rsidR="00F433FB">
        <w:rPr>
          <w:rFonts w:ascii="Times New Roman" w:hAnsi="Times New Roman"/>
          <w:iCs/>
        </w:rPr>
        <w:t>2022</w:t>
      </w:r>
      <w:r w:rsidRPr="00EE3894">
        <w:rPr>
          <w:rFonts w:ascii="Times New Roman" w:hAnsi="Times New Roman"/>
          <w:iCs/>
        </w:rPr>
        <w:t xml:space="preserve"> risultano pubblicati sul sito istituzionale della Scuola</w:t>
      </w:r>
    </w:p>
    <w:p w14:paraId="787F8712" w14:textId="635B924C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L’ammontare complessivo dei debiti e il numero delle imprese creditrici del III trimestre dell’anno </w:t>
      </w:r>
      <w:r w:rsidR="00F433FB">
        <w:rPr>
          <w:rFonts w:ascii="Times New Roman" w:hAnsi="Times New Roman"/>
          <w:iCs/>
        </w:rPr>
        <w:t>2022</w:t>
      </w:r>
      <w:r w:rsidRPr="00EE3894">
        <w:rPr>
          <w:rFonts w:ascii="Times New Roman" w:hAnsi="Times New Roman"/>
          <w:iCs/>
        </w:rPr>
        <w:t xml:space="preserve"> risultano pubblicati sul sito istituzionale della Scuola</w:t>
      </w:r>
    </w:p>
    <w:p w14:paraId="4F6DAD42" w14:textId="0C568022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L’ammontare complessivo dei debiti e il numero delle imprese creditrici del IV trimestre dell’anno </w:t>
      </w:r>
      <w:r w:rsidR="00F433FB">
        <w:rPr>
          <w:rFonts w:ascii="Times New Roman" w:hAnsi="Times New Roman"/>
          <w:iCs/>
        </w:rPr>
        <w:t>2022</w:t>
      </w:r>
      <w:r w:rsidRPr="00EE3894">
        <w:rPr>
          <w:rFonts w:ascii="Times New Roman" w:hAnsi="Times New Roman"/>
          <w:iCs/>
        </w:rPr>
        <w:t xml:space="preserve"> risultano pubblicati sul sito istituzionale della Scuola</w:t>
      </w:r>
    </w:p>
    <w:p w14:paraId="3D9C9039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Oppure</w:t>
      </w:r>
    </w:p>
    <w:p w14:paraId="3A55ACFB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L’ammontare complessivo dei debiti e il numero delle imprese creditrici del I trimestre dell’anno …. non risultano pubblicati sul sito istituzionale della Scuola</w:t>
      </w:r>
    </w:p>
    <w:p w14:paraId="03D9DD99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L’ammontare complessivo dei debiti e il numero delle imprese creditrici del II trimestre dell’anno …. non risultano pubblicati sul sito istituzionale della Scuola</w:t>
      </w:r>
    </w:p>
    <w:p w14:paraId="5816E3D6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>L’ammontare complessivo dei debiti e il numero delle imprese creditrici del III trimestre dell’anno …. non risultano pubblicati sul sito istituzionale della Scuola</w:t>
      </w:r>
    </w:p>
    <w:p w14:paraId="012F7DDC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EE3894">
        <w:rPr>
          <w:rFonts w:ascii="Times New Roman" w:hAnsi="Times New Roman"/>
          <w:iCs/>
        </w:rPr>
        <w:t xml:space="preserve">L’ammontare complessivo dei debiti e il numero delle imprese creditrici del IV trimestre dell’anno …. non risultano </w:t>
      </w:r>
      <w:r w:rsidRPr="00EE3894">
        <w:rPr>
          <w:rFonts w:ascii="Times New Roman" w:hAnsi="Times New Roman"/>
          <w:iCs/>
        </w:rPr>
        <w:lastRenderedPageBreak/>
        <w:t>pubblicati sul sito istituzionale della Scuola</w:t>
      </w:r>
    </w:p>
    <w:p w14:paraId="15FC10BB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</w:p>
    <w:p w14:paraId="021A8512" w14:textId="10C7ADC1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Cs/>
        </w:rPr>
        <w:t xml:space="preserve">L’ammontare complessivo dei debiti e il numero delle imprese creditrici dell’anno </w:t>
      </w:r>
      <w:proofErr w:type="spellStart"/>
      <w:r w:rsidRPr="00EE3894">
        <w:rPr>
          <w:rFonts w:ascii="Times New Roman" w:hAnsi="Times New Roman"/>
          <w:iCs/>
        </w:rPr>
        <w:t>dell’anno</w:t>
      </w:r>
      <w:proofErr w:type="spellEnd"/>
      <w:r w:rsidRPr="00EE3894">
        <w:rPr>
          <w:rFonts w:ascii="Times New Roman" w:hAnsi="Times New Roman"/>
          <w:iCs/>
        </w:rPr>
        <w:t xml:space="preserve"> </w:t>
      </w:r>
      <w:r w:rsidR="00215673">
        <w:rPr>
          <w:rFonts w:ascii="Times New Roman" w:hAnsi="Times New Roman"/>
          <w:iCs/>
        </w:rPr>
        <w:t>2022</w:t>
      </w:r>
      <w:r w:rsidRPr="00EE3894">
        <w:rPr>
          <w:rFonts w:ascii="Times New Roman" w:hAnsi="Times New Roman"/>
          <w:iCs/>
        </w:rPr>
        <w:t xml:space="preserve"> risultano pubblicati sul sito istituzionale della Scuola</w:t>
      </w:r>
    </w:p>
    <w:p w14:paraId="4E6FA5D1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Oppure</w:t>
      </w:r>
    </w:p>
    <w:p w14:paraId="2C3933CF" w14:textId="77777777" w:rsidR="008579E8" w:rsidRPr="00EE3894" w:rsidRDefault="008579E8" w:rsidP="008579E8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Cs/>
        </w:rPr>
        <w:t xml:space="preserve">L’ammontare complessivo dei debiti e il numero delle imprese creditrici dell’anno </w:t>
      </w:r>
      <w:proofErr w:type="spellStart"/>
      <w:r w:rsidRPr="00EE3894">
        <w:rPr>
          <w:rFonts w:ascii="Times New Roman" w:hAnsi="Times New Roman"/>
          <w:iCs/>
        </w:rPr>
        <w:t>dell’anno</w:t>
      </w:r>
      <w:proofErr w:type="spellEnd"/>
      <w:proofErr w:type="gramStart"/>
      <w:r w:rsidRPr="00EE3894">
        <w:rPr>
          <w:rFonts w:ascii="Times New Roman" w:hAnsi="Times New Roman"/>
          <w:iCs/>
        </w:rPr>
        <w:t xml:space="preserve"> ….</w:t>
      </w:r>
      <w:proofErr w:type="gramEnd"/>
      <w:r w:rsidRPr="00EE3894">
        <w:rPr>
          <w:rFonts w:ascii="Times New Roman" w:hAnsi="Times New Roman"/>
          <w:iCs/>
        </w:rPr>
        <w:t>. non risultano pubblicati sul sito istituzionale della Scuola</w:t>
      </w:r>
    </w:p>
    <w:p w14:paraId="29855C13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C2A108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..................................................</w:t>
      </w:r>
    </w:p>
    <w:p w14:paraId="74C8094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9185ED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EE3894">
        <w:rPr>
          <w:rFonts w:ascii="Times New Roman" w:hAnsi="Times New Roman"/>
          <w:b/>
          <w:bCs/>
        </w:rPr>
        <w:t>(Accertamenti negativi)</w:t>
      </w:r>
    </w:p>
    <w:p w14:paraId="76FABEDB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0C78E194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Non risultano osservate le norme regolamentari</w:t>
      </w:r>
    </w:p>
    <w:p w14:paraId="1472B4B9" w14:textId="77777777" w:rsidR="008579E8" w:rsidRPr="00EE3894" w:rsidRDefault="008579E8" w:rsidP="00E3380B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La relazione illustrativa predisposta dal dirigente scolastico è carente nei contenuti richiesti dall'art. 23, comma 1, del regolamento</w:t>
      </w:r>
    </w:p>
    <w:p w14:paraId="0F8BDB67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 modelli non sono correttamente compilati</w:t>
      </w:r>
    </w:p>
    <w:p w14:paraId="036CA8C2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Gli accertamenti di entrata e gli impegni di spesa non sono attendibili</w:t>
      </w:r>
    </w:p>
    <w:p w14:paraId="7A92BFA3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Gli impegni non sono stati assunti nei limiti dei relativi stanziamenti</w:t>
      </w:r>
    </w:p>
    <w:p w14:paraId="6ACED403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Il fondo economale per le minute spese non risulta versato entro il 31/12</w:t>
      </w:r>
    </w:p>
    <w:p w14:paraId="1BA8646A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Dagli elementi di cui agli atti esaminati ed alle verifiche periodiche, sono state accertate irregolarità nella gestione finanziaria e/o incoerenze rispetto alla programmazione</w:t>
      </w:r>
    </w:p>
    <w:p w14:paraId="2620EA96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Non è stato rispettato il vincolo di destinazione dei finanziamenti</w:t>
      </w:r>
    </w:p>
    <w:p w14:paraId="57D4392F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 dati della programmazione definitiva non sono correttamente indicati</w:t>
      </w:r>
    </w:p>
    <w:p w14:paraId="03A29EDD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Esistono incongruenze tra il Conto finanziario e le risultanze contabili di cui ai registri</w:t>
      </w:r>
    </w:p>
    <w:p w14:paraId="10B52F26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Vi sono incoerenze nella compilazione del modello H</w:t>
      </w:r>
    </w:p>
    <w:p w14:paraId="11DE7463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 valori indicati divergono dalle risultanze contabili</w:t>
      </w:r>
    </w:p>
    <w:p w14:paraId="1E23BA8E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Sono presenti anomalie nel riaccertamento dei residui</w:t>
      </w:r>
    </w:p>
    <w:p w14:paraId="5BB8A317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Vi sono incoerenze nella compilazione del modello L</w:t>
      </w:r>
    </w:p>
    <w:p w14:paraId="55558A76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Non sono state rispettate le norme regolamentari relative alle procedure di variazione ai beni iscritti nell'inventario</w:t>
      </w:r>
    </w:p>
    <w:p w14:paraId="4DADBA4A" w14:textId="77777777" w:rsidR="00273F5F" w:rsidRPr="00EE3894" w:rsidRDefault="008579E8" w:rsidP="00273F5F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EE3894">
        <w:rPr>
          <w:rFonts w:ascii="Times New Roman" w:hAnsi="Times New Roman"/>
          <w:i/>
          <w:iCs/>
        </w:rPr>
        <w:t xml:space="preserve">  </w:t>
      </w:r>
      <w:r w:rsidR="00273F5F" w:rsidRPr="00EE3894">
        <w:rPr>
          <w:rFonts w:ascii="Times New Roman" w:hAnsi="Times New Roman"/>
          <w:i/>
          <w:iCs/>
        </w:rPr>
        <w:t>Non è ancora avvenuto il passaggio di consegne dal DSGA uscente al DSGA subentrante per i motivi illustrati nel verbale e/o non è stata correttamente applicata la procedura regolamentare</w:t>
      </w:r>
      <w:r w:rsidR="00273F5F" w:rsidRPr="00EE3894">
        <w:rPr>
          <w:rFonts w:ascii="Times New Roman" w:hAnsi="Times New Roman"/>
          <w:color w:val="000000"/>
        </w:rPr>
        <w:t xml:space="preserve">  </w:t>
      </w:r>
    </w:p>
    <w:p w14:paraId="1CD09887" w14:textId="77777777" w:rsidR="008579E8" w:rsidRPr="00EE3894" w:rsidRDefault="008579E8" w:rsidP="00273F5F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EE3894">
        <w:rPr>
          <w:rFonts w:ascii="Times New Roman" w:hAnsi="Times New Roman"/>
          <w:i/>
          <w:iCs/>
        </w:rPr>
        <w:t>I valori indicati divergono dalle risultanze di cui al libro inventario e dagli altri registri</w:t>
      </w:r>
    </w:p>
    <w:p w14:paraId="09783F40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Il valore dei crediti e debiti indicati non corrisponde al valore accertato dei residui attivi e passivi</w:t>
      </w:r>
    </w:p>
    <w:p w14:paraId="651F234F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L'ammontare delle disponibilità liquide indicate è difforme dalla sommatoria dei saldi al 31/12 comunicati dall'Istituto cassiere e Banca d’Italia (mod. 56 T – Tesoreria Unica) nonché da Poste </w:t>
      </w:r>
      <w:proofErr w:type="spellStart"/>
      <w:r w:rsidRPr="00EE3894">
        <w:rPr>
          <w:rFonts w:ascii="Times New Roman" w:hAnsi="Times New Roman"/>
          <w:i/>
          <w:iCs/>
        </w:rPr>
        <w:t>SpA</w:t>
      </w:r>
      <w:proofErr w:type="spellEnd"/>
    </w:p>
    <w:p w14:paraId="769A7C37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Le consistenze iniziali non sono correttamente riportate</w:t>
      </w:r>
    </w:p>
    <w:p w14:paraId="1F9C471D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Vi sono incoerenze nella compilazione del modello K</w:t>
      </w:r>
    </w:p>
    <w:p w14:paraId="4960E433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 valori indicati divergono dalle risultanze di cui ai registri contabili</w:t>
      </w:r>
    </w:p>
    <w:p w14:paraId="251F4901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L'ammontare del Fondo cassa risultante dal giornale di cassa al 31/12 differisce dal saldo comunicato dall'Istituto cassiere e Banca d’Italia (mod. 56 T – Tesoreria Unica)</w:t>
      </w:r>
    </w:p>
    <w:p w14:paraId="3C4061FD" w14:textId="77777777" w:rsidR="008579E8" w:rsidRPr="00EE3894" w:rsidRDefault="008579E8" w:rsidP="008579E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EE3894">
        <w:rPr>
          <w:rFonts w:ascii="Times New Roman" w:hAnsi="Times New Roman"/>
          <w:i/>
          <w:iCs/>
          <w:sz w:val="20"/>
          <w:szCs w:val="20"/>
        </w:rPr>
        <w:t xml:space="preserve">La gestione del servizio di cassa dell’Azienda agraria (G01) / Azienda speciale (G02) non è conforme alle disposizioni previste dall’art. 25, commi 11 e 12, del DI n. 129/2018 </w:t>
      </w:r>
    </w:p>
    <w:p w14:paraId="0CFBEA59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Vi sono incoerenze nella compilazione del modello J</w:t>
      </w:r>
    </w:p>
    <w:p w14:paraId="375A1E17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La relazione illustrativa del conto consuntivo non contiene gli elementi previsti per le gestioni economiche separate dal DI n. 129/2018</w:t>
      </w:r>
    </w:p>
    <w:p w14:paraId="17413651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 xml:space="preserve">Le scritture contabili della gestione economica non risultano tenute come appositamente previsto dal DI n. 129/2018 </w:t>
      </w:r>
    </w:p>
    <w:p w14:paraId="3BCD92B9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 xml:space="preserve">I registri obbligatori previsti per la gestione economica dalla vigente normativa fiscale non risultano regolarmente tenuti </w:t>
      </w:r>
    </w:p>
    <w:p w14:paraId="5882A01E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Le risultanze contabili della gestione economica non concordano con i registri obbligatori previsti dalla vigente normativa fiscale</w:t>
      </w:r>
    </w:p>
    <w:p w14:paraId="264581BB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Non risultano effettuati i versamenti all’Erario dovuti per la gestione economica, come previsto dalla vigente normativa fiscale</w:t>
      </w:r>
    </w:p>
    <w:p w14:paraId="538EACD0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Non è avvenuta la presentazione del modello 770</w:t>
      </w:r>
    </w:p>
    <w:p w14:paraId="23888526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Non è stato rispettato il termine di presentazione del modello 770</w:t>
      </w:r>
    </w:p>
    <w:p w14:paraId="4768D7A0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>Non è avvenuta la presentazione del modello IRAP</w:t>
      </w:r>
    </w:p>
    <w:p w14:paraId="1C24E048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lastRenderedPageBreak/>
        <w:t>Non è stato rispettato il termine di presentazione del modello IRAP</w:t>
      </w:r>
    </w:p>
    <w:p w14:paraId="4DBCE4C0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Non è avvenuta la presentazione della Certificazione Unica</w:t>
      </w:r>
    </w:p>
    <w:p w14:paraId="62A0753C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Non è stato rispettato il termine di presentazione della Certificazione Unica</w:t>
      </w:r>
    </w:p>
    <w:p w14:paraId="40BE76AF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Non sono stati pubblicati sul sito istituzionale della Scuola gli indicatori di tempestività dei pagamenti trimestrali</w:t>
      </w:r>
    </w:p>
    <w:p w14:paraId="65DBE306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Non è stato pubblicato sul sito istituzionale della Scuola l’indicatore di tempestività dei pagamenti annuale</w:t>
      </w:r>
    </w:p>
    <w:p w14:paraId="3FA15A03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Non sono stati pubblicati sul sito istituzionale della Scuola l’ammontare complessivo dei debiti e il numero delle imprese creditrici trimestrale</w:t>
      </w:r>
    </w:p>
    <w:p w14:paraId="2C06F018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Non sono stati pubblicati sul sito istituzionale della Scuola l’ammontare complessivo dei debiti e il numero delle imprese creditrici annuale</w:t>
      </w:r>
    </w:p>
    <w:p w14:paraId="21359BBE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0A48564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EE3894">
        <w:rPr>
          <w:rFonts w:ascii="Times New Roman" w:hAnsi="Times New Roman"/>
          <w:b/>
          <w:bCs/>
        </w:rPr>
        <w:t>(Accertamenti positivi)</w:t>
      </w:r>
    </w:p>
    <w:p w14:paraId="629E1E1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66F59DF0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Risultano osservate le norme regolamentari</w:t>
      </w:r>
    </w:p>
    <w:p w14:paraId="77B8FFDD" w14:textId="77777777" w:rsidR="008579E8" w:rsidRPr="00EE3894" w:rsidRDefault="008579E8" w:rsidP="008579E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La relazione illustrativa predisposta dal dirigente scolastico è esaustiva nei contenuti richiesti dall'art. 23, comma 1, del regolamento</w:t>
      </w:r>
    </w:p>
    <w:p w14:paraId="0F3CAEE9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 modelli sono correttamente compilati</w:t>
      </w:r>
    </w:p>
    <w:p w14:paraId="260ECA3B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Gli accertamenti di entrata e gli impegni di spesa sono attendibili</w:t>
      </w:r>
    </w:p>
    <w:p w14:paraId="20710C02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Gli impegni sono stati assunti nei limiti dei relativi stanziamenti</w:t>
      </w:r>
    </w:p>
    <w:p w14:paraId="2BE662A6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Il fondo economale per le minute spese risulta versato entro il 31/12</w:t>
      </w:r>
    </w:p>
    <w:p w14:paraId="40633D71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Dagli elementi di cui agli atti esaminati ed alle verifiche periodiche, è stata accertata la regolarità della gestione finanziaria e la coerenza rispetto alla programmazione</w:t>
      </w:r>
    </w:p>
    <w:p w14:paraId="3A38E84D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</w:t>
      </w:r>
      <w:proofErr w:type="gramStart"/>
      <w:r w:rsidRPr="00EE3894">
        <w:rPr>
          <w:rFonts w:ascii="Times New Roman" w:hAnsi="Times New Roman"/>
          <w:i/>
          <w:iCs/>
        </w:rPr>
        <w:t>E'</w:t>
      </w:r>
      <w:proofErr w:type="gramEnd"/>
      <w:r w:rsidRPr="00EE3894">
        <w:rPr>
          <w:rFonts w:ascii="Times New Roman" w:hAnsi="Times New Roman"/>
          <w:i/>
          <w:iCs/>
        </w:rPr>
        <w:t xml:space="preserve"> stato rispettato il vincolo di destinazione dei finanziamenti</w:t>
      </w:r>
    </w:p>
    <w:p w14:paraId="34349A0E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 dati della programmazione definitiva sono correttamente indicati</w:t>
      </w:r>
    </w:p>
    <w:p w14:paraId="6106DAE2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Esiste corrispondenza tra il contenuto del conto finanziario e le risultanze contabili di cui ai registri</w:t>
      </w:r>
    </w:p>
    <w:p w14:paraId="5F07FB19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Il modello H è coerente con gli altri modelli</w:t>
      </w:r>
    </w:p>
    <w:p w14:paraId="5038D69B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Vi è concordanza tra i valori in</w:t>
      </w:r>
      <w:r w:rsidR="003A5061" w:rsidRPr="00EE3894">
        <w:rPr>
          <w:rFonts w:ascii="Times New Roman" w:hAnsi="Times New Roman"/>
          <w:i/>
          <w:iCs/>
        </w:rPr>
        <w:t>dicati nel modello L</w:t>
      </w:r>
      <w:r w:rsidRPr="00EE3894">
        <w:rPr>
          <w:rFonts w:ascii="Times New Roman" w:hAnsi="Times New Roman"/>
          <w:i/>
          <w:iCs/>
        </w:rPr>
        <w:t xml:space="preserve"> e le risultanze contabili</w:t>
      </w:r>
    </w:p>
    <w:p w14:paraId="2F8DE10F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</w:t>
      </w:r>
      <w:proofErr w:type="gramStart"/>
      <w:r w:rsidRPr="00EE3894">
        <w:rPr>
          <w:rFonts w:ascii="Times New Roman" w:hAnsi="Times New Roman"/>
          <w:i/>
          <w:iCs/>
        </w:rPr>
        <w:t>E'</w:t>
      </w:r>
      <w:proofErr w:type="gramEnd"/>
      <w:r w:rsidRPr="00EE3894">
        <w:rPr>
          <w:rFonts w:ascii="Times New Roman" w:hAnsi="Times New Roman"/>
          <w:i/>
          <w:iCs/>
        </w:rPr>
        <w:t xml:space="preserve"> stato correttamente eseguito il riaccertamento dei residui</w:t>
      </w:r>
    </w:p>
    <w:p w14:paraId="70FFD3BD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Il modello L è coerente con gli altri modelli</w:t>
      </w:r>
    </w:p>
    <w:p w14:paraId="216AEAF4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 xml:space="preserve">  Sono state rispettate le norme regolamentari relative alle procedure di variazione ai beni iscritti nell'inventario</w:t>
      </w:r>
    </w:p>
    <w:p w14:paraId="1DC45EB2" w14:textId="77777777" w:rsidR="00273F5F" w:rsidRPr="00EE3894" w:rsidRDefault="008579E8" w:rsidP="00273F5F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 xml:space="preserve">  </w:t>
      </w:r>
      <w:r w:rsidR="00273F5F" w:rsidRPr="00EE3894">
        <w:rPr>
          <w:rFonts w:ascii="Times New Roman" w:hAnsi="Times New Roman"/>
          <w:i/>
          <w:iCs/>
        </w:rPr>
        <w:t>Il passaggio di consegne dal DSGA uscente al DSGA subentrante è stato realizzato e non si osservano vizi nella procedura applicata</w:t>
      </w:r>
      <w:r w:rsidRPr="00EE3894">
        <w:rPr>
          <w:rFonts w:ascii="Times New Roman" w:hAnsi="Times New Roman"/>
          <w:i/>
          <w:iCs/>
        </w:rPr>
        <w:t xml:space="preserve">  </w:t>
      </w:r>
    </w:p>
    <w:p w14:paraId="11719428" w14:textId="77777777" w:rsidR="008579E8" w:rsidRPr="00EE3894" w:rsidRDefault="008579E8" w:rsidP="00273F5F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Vi è concordanza tra i valori indicati e le risultanze contabili dal libro inventario e dagli altri registri</w:t>
      </w:r>
    </w:p>
    <w:p w14:paraId="4D4D6C91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 xml:space="preserve">  Il valore dei crediti e debiti indicati corrisponde al valore accertato dei residui attivi e passivi</w:t>
      </w:r>
    </w:p>
    <w:p w14:paraId="2E4ACCB2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L'ammontare delle disponibilità liquide indicate coincide con la sommatoria dei saldi al 31/12 comunicati dall'Istituto cassiere Banca d’Italia (mod. 56 T – Tesoreria Unica) nonché da Poste </w:t>
      </w:r>
      <w:proofErr w:type="spellStart"/>
      <w:r w:rsidRPr="00EE3894">
        <w:rPr>
          <w:rFonts w:ascii="Times New Roman" w:hAnsi="Times New Roman"/>
          <w:i/>
          <w:iCs/>
        </w:rPr>
        <w:t>SpA</w:t>
      </w:r>
      <w:proofErr w:type="spellEnd"/>
    </w:p>
    <w:p w14:paraId="069B9039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Le consistenze iniziali sono correttamente riportate</w:t>
      </w:r>
    </w:p>
    <w:p w14:paraId="18F8A018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Il modello K è coerente con gli altri modelli</w:t>
      </w:r>
    </w:p>
    <w:p w14:paraId="152273D7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Vi è concordanza tra i valori indicati nel modello J e le risultanze contabili</w:t>
      </w:r>
    </w:p>
    <w:p w14:paraId="65C2BEA5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L'ammontare del Fondo cassa risultante dal giornale di cassa al 31/12 concorda con il saldo comunicato dall'Istituto cassiere e Banca d’Italia (mod. 56 T – Tesoreria Unica) </w:t>
      </w:r>
    </w:p>
    <w:p w14:paraId="7B189AFA" w14:textId="77777777" w:rsidR="008579E8" w:rsidRPr="00EE3894" w:rsidRDefault="008579E8" w:rsidP="008579E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EE3894">
        <w:rPr>
          <w:rFonts w:ascii="Times New Roman" w:hAnsi="Times New Roman"/>
          <w:i/>
          <w:iCs/>
        </w:rPr>
        <w:t xml:space="preserve"> </w:t>
      </w:r>
      <w:r w:rsidRPr="00EE3894">
        <w:rPr>
          <w:rFonts w:ascii="Times New Roman" w:hAnsi="Times New Roman"/>
          <w:i/>
          <w:iCs/>
          <w:sz w:val="20"/>
          <w:szCs w:val="20"/>
        </w:rPr>
        <w:t xml:space="preserve">La gestione del servizio di cassa dell’Azienda agraria (G01) / Azienda speciale (G02) è conforme alle disposizioni previste dall’art. 25, commi 11 e 12, del DI n. 129/2018 </w:t>
      </w:r>
    </w:p>
    <w:p w14:paraId="79FE5D41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Il modello J è coerente con gli altri modelli</w:t>
      </w:r>
    </w:p>
    <w:p w14:paraId="2E4C914F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 xml:space="preserve">  La relazione illustrativa del conto consuntivo contiene gli elementi previsti per le gestioni economiche separate dal DI n. 129/2018</w:t>
      </w:r>
    </w:p>
    <w:p w14:paraId="4A6F3F91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 xml:space="preserve">Le scritture contabili della gestione economica risultano tenute come appositamente previsto dal DI n. 129/2018 </w:t>
      </w:r>
    </w:p>
    <w:p w14:paraId="28E67C89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 xml:space="preserve">I registri obbligatori previsti per la gestione economica dalla vigente normativa fiscale risultano regolarmente tenuti </w:t>
      </w:r>
    </w:p>
    <w:p w14:paraId="2D446BF6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Le risultanze contabili della gestione economica concordano con i registri obbligatori previsti dalla vigente normativa fiscale</w:t>
      </w:r>
    </w:p>
    <w:p w14:paraId="34EE8E31" w14:textId="77777777" w:rsidR="008579E8" w:rsidRPr="00EE3894" w:rsidRDefault="008579E8" w:rsidP="008579E8">
      <w:pPr>
        <w:widowControl w:val="0"/>
        <w:numPr>
          <w:ilvl w:val="0"/>
          <w:numId w:val="7"/>
        </w:numPr>
        <w:tabs>
          <w:tab w:val="clear" w:pos="20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E3894">
        <w:rPr>
          <w:rFonts w:ascii="Times New Roman" w:hAnsi="Times New Roman"/>
          <w:i/>
          <w:iCs/>
        </w:rPr>
        <w:t>Risultano effettuati i versamenti all’Erario dovuti per la gestione economica, come previsto dalla vigente normativa fiscale</w:t>
      </w:r>
    </w:p>
    <w:p w14:paraId="3ED1AEC4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t xml:space="preserve">  Avvenuta presentazione del modello 770</w:t>
      </w:r>
    </w:p>
    <w:p w14:paraId="0D2A5B31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clear" w:pos="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i/>
          <w:iCs/>
        </w:rPr>
        <w:lastRenderedPageBreak/>
        <w:t xml:space="preserve">  Rispettato il termine di presentazione del modello 770</w:t>
      </w:r>
    </w:p>
    <w:p w14:paraId="2CF90CF1" w14:textId="77777777" w:rsidR="008579E8" w:rsidRPr="00EE3894" w:rsidRDefault="008579E8" w:rsidP="008579E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EE3894">
        <w:rPr>
          <w:rFonts w:ascii="Times New Roman" w:hAnsi="Times New Roman"/>
          <w:i/>
          <w:iCs/>
        </w:rPr>
        <w:t xml:space="preserve">  Avvenuta presentazione del modello IRAP</w:t>
      </w:r>
    </w:p>
    <w:p w14:paraId="69723E7C" w14:textId="77777777" w:rsidR="008579E8" w:rsidRPr="00EE3894" w:rsidRDefault="008579E8" w:rsidP="008579E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EE3894">
        <w:rPr>
          <w:rFonts w:ascii="Times New Roman" w:hAnsi="Times New Roman"/>
          <w:i/>
          <w:iCs/>
        </w:rPr>
        <w:t xml:space="preserve">  Rispettato il termine di presentazione del modello IRAP</w:t>
      </w:r>
    </w:p>
    <w:p w14:paraId="5ED3F915" w14:textId="77777777" w:rsidR="008579E8" w:rsidRPr="00EE3894" w:rsidRDefault="008579E8" w:rsidP="008579E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EE3894">
        <w:rPr>
          <w:rFonts w:ascii="Times New Roman" w:hAnsi="Times New Roman"/>
          <w:i/>
          <w:iCs/>
        </w:rPr>
        <w:t xml:space="preserve">  Avvenuta presentazione della Certificazione Unica</w:t>
      </w:r>
    </w:p>
    <w:p w14:paraId="050772E6" w14:textId="77777777" w:rsidR="008579E8" w:rsidRPr="00EE3894" w:rsidRDefault="008579E8" w:rsidP="008579E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EE3894">
        <w:rPr>
          <w:rFonts w:ascii="Times New Roman" w:hAnsi="Times New Roman"/>
          <w:i/>
          <w:iCs/>
        </w:rPr>
        <w:t xml:space="preserve">  Rispettato il termine di presentazione della Certificazione Unica</w:t>
      </w:r>
    </w:p>
    <w:p w14:paraId="09CF93FC" w14:textId="77777777" w:rsidR="008579E8" w:rsidRPr="00EE3894" w:rsidRDefault="008579E8" w:rsidP="008579E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EE3894">
        <w:rPr>
          <w:rFonts w:ascii="Times New Roman" w:hAnsi="Times New Roman"/>
          <w:i/>
          <w:iCs/>
        </w:rPr>
        <w:t>Avvenuta pubblicazione sul sito istituzionale della Scuola degli indicatori di tempestività dei pagamenti trimestrali</w:t>
      </w:r>
    </w:p>
    <w:p w14:paraId="7B6CE763" w14:textId="77777777" w:rsidR="008579E8" w:rsidRPr="00EE3894" w:rsidRDefault="008579E8" w:rsidP="008579E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EE3894">
        <w:rPr>
          <w:rFonts w:ascii="Times New Roman" w:hAnsi="Times New Roman"/>
          <w:i/>
        </w:rPr>
        <w:t xml:space="preserve">  </w:t>
      </w:r>
      <w:r w:rsidRPr="00EE3894">
        <w:rPr>
          <w:rFonts w:ascii="Times New Roman" w:hAnsi="Times New Roman"/>
          <w:i/>
          <w:iCs/>
        </w:rPr>
        <w:t>Avvenuta pubblicazione sul sito istituzionale della Scuola dell’indicatore di tempestività dei pagamenti annuale</w:t>
      </w:r>
    </w:p>
    <w:p w14:paraId="1BF5ADB0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EE3894">
        <w:rPr>
          <w:rFonts w:ascii="Times New Roman" w:hAnsi="Times New Roman"/>
          <w:i/>
          <w:iCs/>
        </w:rPr>
        <w:t xml:space="preserve">      Avvenuta pubblicazione sul sito istituzionale della Scuola dell’ammontare dei debiti e del numero delle imprese creditrici trimestrale</w:t>
      </w:r>
    </w:p>
    <w:p w14:paraId="3B1501FE" w14:textId="77777777" w:rsidR="008579E8" w:rsidRPr="00EE3894" w:rsidRDefault="008579E8" w:rsidP="008579E8">
      <w:pPr>
        <w:widowControl w:val="0"/>
        <w:numPr>
          <w:ilvl w:val="0"/>
          <w:numId w:val="8"/>
        </w:numPr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EE3894">
        <w:rPr>
          <w:rFonts w:ascii="Times New Roman" w:hAnsi="Times New Roman"/>
          <w:i/>
          <w:iCs/>
        </w:rPr>
        <w:t xml:space="preserve">      Avvenuta pubblicazione sul sito istituzionale della Scuola l’ammontare complessivo dei debiti e del numero delle imprese creditrici annuale</w:t>
      </w:r>
    </w:p>
    <w:p w14:paraId="2FFA4AEF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0198E9D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F80E411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EBA4181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A6FF030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..............................................</w:t>
      </w:r>
    </w:p>
    <w:p w14:paraId="335E6B3B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84491C5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  <w:b/>
          <w:bCs/>
        </w:rPr>
        <w:t>Conclusioni</w:t>
      </w:r>
    </w:p>
    <w:p w14:paraId="09991C85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I Revisori dei Conti, sulla base degli elementi tratti dagli atti esaminati e dalle verifiche periodiche effettuate nel corso dell'esercizio sulla regolarità della gestione finanziaria e patrimoniale, esprimono parere favorevole all'approvazione del conto consuntivo dell'anno …. da parte del Consiglio di Istituto</w:t>
      </w:r>
    </w:p>
    <w:p w14:paraId="51E7C7A6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3E30106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oppure</w:t>
      </w:r>
    </w:p>
    <w:p w14:paraId="76AB1539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C5A27F1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I Revisori dei Conti in relazione a quanto sopra esposto, non esprimono parere favorevole sul conto consuntivo dell'anno</w:t>
      </w:r>
      <w:proofErr w:type="gramStart"/>
      <w:r w:rsidRPr="00EE3894">
        <w:rPr>
          <w:rFonts w:ascii="Times New Roman" w:hAnsi="Times New Roman"/>
        </w:rPr>
        <w:t xml:space="preserve"> ….</w:t>
      </w:r>
      <w:proofErr w:type="gramEnd"/>
      <w:r w:rsidRPr="00EE3894">
        <w:rPr>
          <w:rFonts w:ascii="Times New Roman" w:hAnsi="Times New Roman"/>
        </w:rPr>
        <w:t>.</w:t>
      </w:r>
    </w:p>
    <w:p w14:paraId="49BB0252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654DF5A" w14:textId="77777777" w:rsidR="008579E8" w:rsidRPr="00EE3894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E3894">
        <w:rPr>
          <w:rFonts w:ascii="Times New Roman" w:hAnsi="Times New Roman"/>
        </w:rPr>
        <w:t>Il presente verbale, chiuso alle ore ......................., l'anno ......... il giorno ......... del mese di ........., viene letto, confermato, sottoscritto e successivamente inserito nell'apposito registro.</w:t>
      </w:r>
    </w:p>
    <w:tbl>
      <w:tblPr>
        <w:tblW w:w="9520" w:type="dxa"/>
        <w:tblInd w:w="3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0" w:type="dxa"/>
          <w:right w:w="300" w:type="dxa"/>
        </w:tblCellMar>
        <w:tblLook w:val="0000" w:firstRow="0" w:lastRow="0" w:firstColumn="0" w:lastColumn="0" w:noHBand="0" w:noVBand="0"/>
      </w:tblPr>
      <w:tblGrid>
        <w:gridCol w:w="6664"/>
        <w:gridCol w:w="2856"/>
      </w:tblGrid>
      <w:tr w:rsidR="008579E8" w:rsidRPr="00EE3894" w14:paraId="66898C68" w14:textId="77777777" w:rsidTr="00E3380B"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14:paraId="21095830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 xml:space="preserve"> ...................................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14:paraId="7E88F0C4" w14:textId="77777777" w:rsidR="008579E8" w:rsidRPr="00EE3894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79E8" w:rsidRPr="007227B9" w14:paraId="4BF82A69" w14:textId="77777777" w:rsidTr="00E3380B"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14:paraId="45DC5FB3" w14:textId="77777777" w:rsidR="008579E8" w:rsidRPr="007227B9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E3894">
              <w:rPr>
                <w:rFonts w:ascii="Times New Roman" w:hAnsi="Times New Roman"/>
              </w:rPr>
              <w:t xml:space="preserve"> ...................................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</w:tcPr>
          <w:p w14:paraId="325041C6" w14:textId="77777777" w:rsidR="008579E8" w:rsidRPr="007227B9" w:rsidRDefault="008579E8" w:rsidP="00E33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A7FE40D" w14:textId="77777777" w:rsidR="008579E8" w:rsidRPr="007227B9" w:rsidRDefault="008579E8" w:rsidP="00857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75C7B65" w14:textId="77777777" w:rsidR="003B24FC" w:rsidRPr="007227B9" w:rsidRDefault="003B24FC"/>
    <w:sectPr w:rsidR="003B24FC" w:rsidRPr="007227B9" w:rsidSect="00E3380B">
      <w:headerReference w:type="default" r:id="rId7"/>
      <w:footerReference w:type="default" r:id="rId8"/>
      <w:pgSz w:w="11907" w:h="16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766F4" w14:textId="77777777" w:rsidR="00C644E6" w:rsidRDefault="00C644E6">
      <w:pPr>
        <w:spacing w:after="0" w:line="240" w:lineRule="auto"/>
      </w:pPr>
      <w:r>
        <w:separator/>
      </w:r>
    </w:p>
  </w:endnote>
  <w:endnote w:type="continuationSeparator" w:id="0">
    <w:p w14:paraId="72C68A96" w14:textId="77777777" w:rsidR="00C644E6" w:rsidRDefault="00C64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99B1" w14:textId="77777777" w:rsidR="000A45DE" w:rsidRDefault="000A45DE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color w:val="000000"/>
        <w:sz w:val="20"/>
        <w:szCs w:val="20"/>
      </w:rPr>
    </w:pPr>
    <w:r>
      <w:rPr>
        <w:rFonts w:ascii="Times New Roman" w:hAnsi="Times New Roman"/>
        <w:i/>
        <w:iCs/>
        <w:color w:val="000000"/>
        <w:sz w:val="20"/>
        <w:szCs w:val="20"/>
      </w:rPr>
      <w:t xml:space="preserve">Pagina: </w:t>
    </w:r>
    <w:r>
      <w:rPr>
        <w:rFonts w:ascii="Times New Roman" w:hAnsi="Times New Roman"/>
        <w:i/>
        <w:iCs/>
        <w:color w:val="000000"/>
        <w:sz w:val="20"/>
        <w:szCs w:val="20"/>
      </w:rPr>
      <w:fldChar w:fldCharType="begin"/>
    </w:r>
    <w:r>
      <w:rPr>
        <w:rFonts w:ascii="Times New Roman" w:hAnsi="Times New Roman"/>
        <w:i/>
        <w:iCs/>
        <w:color w:val="000000"/>
        <w:sz w:val="20"/>
        <w:szCs w:val="20"/>
      </w:rPr>
      <w:instrText xml:space="preserve">PAGE </w:instrText>
    </w:r>
    <w:r>
      <w:rPr>
        <w:rFonts w:ascii="Times New Roman" w:hAnsi="Times New Roman"/>
        <w:i/>
        <w:iCs/>
        <w:color w:val="000000"/>
        <w:sz w:val="20"/>
        <w:szCs w:val="20"/>
      </w:rPr>
      <w:fldChar w:fldCharType="separate"/>
    </w:r>
    <w:r w:rsidR="00763554">
      <w:rPr>
        <w:rFonts w:ascii="Times New Roman" w:hAnsi="Times New Roman"/>
        <w:i/>
        <w:iCs/>
        <w:noProof/>
        <w:color w:val="000000"/>
        <w:sz w:val="20"/>
        <w:szCs w:val="20"/>
      </w:rPr>
      <w:t>13</w:t>
    </w:r>
    <w:r>
      <w:rPr>
        <w:rFonts w:ascii="Times New Roman" w:hAnsi="Times New Roman"/>
        <w:i/>
        <w:i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7E6A" w14:textId="77777777" w:rsidR="00C644E6" w:rsidRDefault="00C644E6">
      <w:pPr>
        <w:spacing w:after="0" w:line="240" w:lineRule="auto"/>
      </w:pPr>
      <w:r>
        <w:separator/>
      </w:r>
    </w:p>
  </w:footnote>
  <w:footnote w:type="continuationSeparator" w:id="0">
    <w:p w14:paraId="2BFD3FEB" w14:textId="77777777" w:rsidR="00C644E6" w:rsidRDefault="00C64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BA55" w14:textId="77777777" w:rsidR="000A45DE" w:rsidRDefault="000A45DE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AB9"/>
    <w:multiLevelType w:val="hybridMultilevel"/>
    <w:tmpl w:val="6426965E"/>
    <w:lvl w:ilvl="0" w:tplc="0410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084618CF"/>
    <w:multiLevelType w:val="multilevel"/>
    <w:tmpl w:val="02B99DF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A3B0A5"/>
    <w:multiLevelType w:val="multilevel"/>
    <w:tmpl w:val="177A927D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E15967C"/>
    <w:multiLevelType w:val="multilevel"/>
    <w:tmpl w:val="0D38BF05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72FB393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84131E9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063D3A7"/>
    <w:multiLevelType w:val="multilevel"/>
    <w:tmpl w:val="3821B175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634859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D961EFA"/>
    <w:multiLevelType w:val="multilevel"/>
    <w:tmpl w:val="5D78558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F3F3F24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2FA700E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5F410E4"/>
    <w:multiLevelType w:val="multilevel"/>
    <w:tmpl w:val="09B753EC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8EE3EB5"/>
    <w:multiLevelType w:val="hybridMultilevel"/>
    <w:tmpl w:val="CF744640"/>
    <w:lvl w:ilvl="0" w:tplc="0410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3" w15:restartNumberingAfterBreak="0">
    <w:nsid w:val="43C8121E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DDB8E4E"/>
    <w:multiLevelType w:val="multilevel"/>
    <w:tmpl w:val="037194A7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FC8C320"/>
    <w:multiLevelType w:val="multilevel"/>
    <w:tmpl w:val="1B051CD5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3D23DB4"/>
    <w:multiLevelType w:val="multilevel"/>
    <w:tmpl w:val="5D78558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4D75269"/>
    <w:multiLevelType w:val="multilevel"/>
    <w:tmpl w:val="5D78558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525E7B1"/>
    <w:multiLevelType w:val="multilevel"/>
    <w:tmpl w:val="30D1AF20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73B00D0"/>
    <w:multiLevelType w:val="multilevel"/>
    <w:tmpl w:val="FFD8CBD8"/>
    <w:lvl w:ilvl="0">
      <w:start w:val="1"/>
      <w:numFmt w:val="decimal"/>
      <w:lvlText w:val="%1."/>
      <w:lvlJc w:val="left"/>
      <w:pPr>
        <w:tabs>
          <w:tab w:val="left" w:pos="426"/>
        </w:tabs>
        <w:ind w:left="426"/>
      </w:pPr>
      <w:rPr>
        <w:rFonts w:cs="Times New Roman"/>
        <w:i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D3186B6"/>
    <w:multiLevelType w:val="multilevel"/>
    <w:tmpl w:val="73FCBD8E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7CED0693"/>
    <w:multiLevelType w:val="multilevel"/>
    <w:tmpl w:val="02B99DF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7EF00BC9"/>
    <w:multiLevelType w:val="multilevel"/>
    <w:tmpl w:val="5D78558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073691604">
    <w:abstractNumId w:val="15"/>
  </w:num>
  <w:num w:numId="2" w16cid:durableId="484861098">
    <w:abstractNumId w:val="21"/>
  </w:num>
  <w:num w:numId="3" w16cid:durableId="190262534">
    <w:abstractNumId w:val="20"/>
  </w:num>
  <w:num w:numId="4" w16cid:durableId="486751142">
    <w:abstractNumId w:val="3"/>
  </w:num>
  <w:num w:numId="5" w16cid:durableId="1021707771">
    <w:abstractNumId w:val="18"/>
  </w:num>
  <w:num w:numId="6" w16cid:durableId="595407734">
    <w:abstractNumId w:val="4"/>
  </w:num>
  <w:num w:numId="7" w16cid:durableId="837425218">
    <w:abstractNumId w:val="2"/>
  </w:num>
  <w:num w:numId="8" w16cid:durableId="1081755351">
    <w:abstractNumId w:val="11"/>
  </w:num>
  <w:num w:numId="9" w16cid:durableId="2039115780">
    <w:abstractNumId w:val="6"/>
  </w:num>
  <w:num w:numId="10" w16cid:durableId="218324587">
    <w:abstractNumId w:val="8"/>
  </w:num>
  <w:num w:numId="11" w16cid:durableId="792940840">
    <w:abstractNumId w:val="16"/>
  </w:num>
  <w:num w:numId="12" w16cid:durableId="795835181">
    <w:abstractNumId w:val="22"/>
  </w:num>
  <w:num w:numId="13" w16cid:durableId="1421215418">
    <w:abstractNumId w:val="17"/>
  </w:num>
  <w:num w:numId="14" w16cid:durableId="270088914">
    <w:abstractNumId w:val="1"/>
  </w:num>
  <w:num w:numId="15" w16cid:durableId="1691686212">
    <w:abstractNumId w:val="5"/>
  </w:num>
  <w:num w:numId="16" w16cid:durableId="1727022307">
    <w:abstractNumId w:val="7"/>
  </w:num>
  <w:num w:numId="17" w16cid:durableId="914903188">
    <w:abstractNumId w:val="19"/>
  </w:num>
  <w:num w:numId="18" w16cid:durableId="1516918273">
    <w:abstractNumId w:val="14"/>
  </w:num>
  <w:num w:numId="19" w16cid:durableId="213734477">
    <w:abstractNumId w:val="13"/>
  </w:num>
  <w:num w:numId="20" w16cid:durableId="1041126446">
    <w:abstractNumId w:val="10"/>
  </w:num>
  <w:num w:numId="21" w16cid:durableId="15080896">
    <w:abstractNumId w:val="9"/>
  </w:num>
  <w:num w:numId="22" w16cid:durableId="45839441">
    <w:abstractNumId w:val="12"/>
  </w:num>
  <w:num w:numId="23" w16cid:durableId="1031615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9E8"/>
    <w:rsid w:val="000019F1"/>
    <w:rsid w:val="00007C3D"/>
    <w:rsid w:val="000108B5"/>
    <w:rsid w:val="000128B5"/>
    <w:rsid w:val="00015FCD"/>
    <w:rsid w:val="00025F97"/>
    <w:rsid w:val="00036BBB"/>
    <w:rsid w:val="000373FB"/>
    <w:rsid w:val="000445BC"/>
    <w:rsid w:val="00051D64"/>
    <w:rsid w:val="00071F5B"/>
    <w:rsid w:val="0009475F"/>
    <w:rsid w:val="000A45DE"/>
    <w:rsid w:val="000A56D9"/>
    <w:rsid w:val="000A76AE"/>
    <w:rsid w:val="000B6F41"/>
    <w:rsid w:val="000D2923"/>
    <w:rsid w:val="0012112C"/>
    <w:rsid w:val="0014022B"/>
    <w:rsid w:val="00150480"/>
    <w:rsid w:val="00152B65"/>
    <w:rsid w:val="00165FC0"/>
    <w:rsid w:val="00197146"/>
    <w:rsid w:val="001A23D3"/>
    <w:rsid w:val="001A49AB"/>
    <w:rsid w:val="001A5A6D"/>
    <w:rsid w:val="001B3C57"/>
    <w:rsid w:val="001E2499"/>
    <w:rsid w:val="001E297D"/>
    <w:rsid w:val="001E7856"/>
    <w:rsid w:val="001F5B39"/>
    <w:rsid w:val="0020517F"/>
    <w:rsid w:val="00215673"/>
    <w:rsid w:val="00240AA4"/>
    <w:rsid w:val="00270AFC"/>
    <w:rsid w:val="00271502"/>
    <w:rsid w:val="00273F5F"/>
    <w:rsid w:val="0027609B"/>
    <w:rsid w:val="00276ECD"/>
    <w:rsid w:val="00283C0F"/>
    <w:rsid w:val="002865EF"/>
    <w:rsid w:val="002B0337"/>
    <w:rsid w:val="002C71B6"/>
    <w:rsid w:val="002F4298"/>
    <w:rsid w:val="002F6563"/>
    <w:rsid w:val="00311A55"/>
    <w:rsid w:val="00313005"/>
    <w:rsid w:val="0032064E"/>
    <w:rsid w:val="003304D6"/>
    <w:rsid w:val="003323F7"/>
    <w:rsid w:val="00342ABB"/>
    <w:rsid w:val="00345AC7"/>
    <w:rsid w:val="00380E6A"/>
    <w:rsid w:val="00386EAA"/>
    <w:rsid w:val="003A03E8"/>
    <w:rsid w:val="003A5061"/>
    <w:rsid w:val="003B24FC"/>
    <w:rsid w:val="003C65A4"/>
    <w:rsid w:val="003D5385"/>
    <w:rsid w:val="003D69D9"/>
    <w:rsid w:val="003E30CD"/>
    <w:rsid w:val="003E7002"/>
    <w:rsid w:val="004041BF"/>
    <w:rsid w:val="00413F9F"/>
    <w:rsid w:val="00415D89"/>
    <w:rsid w:val="00415E96"/>
    <w:rsid w:val="00457F8E"/>
    <w:rsid w:val="00461D95"/>
    <w:rsid w:val="004638DA"/>
    <w:rsid w:val="004651D2"/>
    <w:rsid w:val="004959EA"/>
    <w:rsid w:val="004B2A3E"/>
    <w:rsid w:val="004C189B"/>
    <w:rsid w:val="004E0F9F"/>
    <w:rsid w:val="004E55F1"/>
    <w:rsid w:val="004F5139"/>
    <w:rsid w:val="004F7CD4"/>
    <w:rsid w:val="00507CA2"/>
    <w:rsid w:val="005232D5"/>
    <w:rsid w:val="00532A81"/>
    <w:rsid w:val="0054172E"/>
    <w:rsid w:val="00574693"/>
    <w:rsid w:val="00580EB2"/>
    <w:rsid w:val="00583E98"/>
    <w:rsid w:val="005A279D"/>
    <w:rsid w:val="005A2E18"/>
    <w:rsid w:val="005B1054"/>
    <w:rsid w:val="005D0592"/>
    <w:rsid w:val="005D39FD"/>
    <w:rsid w:val="005E57A5"/>
    <w:rsid w:val="005E789A"/>
    <w:rsid w:val="005F330C"/>
    <w:rsid w:val="00600F4D"/>
    <w:rsid w:val="00604FFF"/>
    <w:rsid w:val="006220C0"/>
    <w:rsid w:val="00632AE4"/>
    <w:rsid w:val="00632FF1"/>
    <w:rsid w:val="0064764A"/>
    <w:rsid w:val="00665965"/>
    <w:rsid w:val="00682E6A"/>
    <w:rsid w:val="006A1543"/>
    <w:rsid w:val="006A33B1"/>
    <w:rsid w:val="006B5DFD"/>
    <w:rsid w:val="006C5457"/>
    <w:rsid w:val="006D028E"/>
    <w:rsid w:val="006E7B93"/>
    <w:rsid w:val="00706711"/>
    <w:rsid w:val="00716BFB"/>
    <w:rsid w:val="00720024"/>
    <w:rsid w:val="007227B9"/>
    <w:rsid w:val="00726EA0"/>
    <w:rsid w:val="00726F9C"/>
    <w:rsid w:val="0073155A"/>
    <w:rsid w:val="00732394"/>
    <w:rsid w:val="0074197B"/>
    <w:rsid w:val="00745955"/>
    <w:rsid w:val="00752488"/>
    <w:rsid w:val="00763554"/>
    <w:rsid w:val="00780C6E"/>
    <w:rsid w:val="007A0F90"/>
    <w:rsid w:val="007B702A"/>
    <w:rsid w:val="007E406D"/>
    <w:rsid w:val="00801C2F"/>
    <w:rsid w:val="00801D79"/>
    <w:rsid w:val="00823C22"/>
    <w:rsid w:val="00827C1A"/>
    <w:rsid w:val="0083067E"/>
    <w:rsid w:val="0083254F"/>
    <w:rsid w:val="008339DB"/>
    <w:rsid w:val="00836132"/>
    <w:rsid w:val="0083755A"/>
    <w:rsid w:val="00857082"/>
    <w:rsid w:val="008579E8"/>
    <w:rsid w:val="00877CBF"/>
    <w:rsid w:val="00883318"/>
    <w:rsid w:val="00885C82"/>
    <w:rsid w:val="008B025D"/>
    <w:rsid w:val="008B5270"/>
    <w:rsid w:val="008E2DDB"/>
    <w:rsid w:val="00912410"/>
    <w:rsid w:val="00916C4F"/>
    <w:rsid w:val="00922F0A"/>
    <w:rsid w:val="00956290"/>
    <w:rsid w:val="00961007"/>
    <w:rsid w:val="009737A8"/>
    <w:rsid w:val="0098078F"/>
    <w:rsid w:val="00986489"/>
    <w:rsid w:val="009943C7"/>
    <w:rsid w:val="009B2893"/>
    <w:rsid w:val="009B3B9D"/>
    <w:rsid w:val="009D1625"/>
    <w:rsid w:val="009D7611"/>
    <w:rsid w:val="009F3941"/>
    <w:rsid w:val="00A12FD4"/>
    <w:rsid w:val="00A13E9C"/>
    <w:rsid w:val="00A2086C"/>
    <w:rsid w:val="00A320F5"/>
    <w:rsid w:val="00A47999"/>
    <w:rsid w:val="00A53D7E"/>
    <w:rsid w:val="00A631B7"/>
    <w:rsid w:val="00A80E47"/>
    <w:rsid w:val="00A847E8"/>
    <w:rsid w:val="00AA6215"/>
    <w:rsid w:val="00AB26EA"/>
    <w:rsid w:val="00AB76FB"/>
    <w:rsid w:val="00AC3880"/>
    <w:rsid w:val="00AC6AC6"/>
    <w:rsid w:val="00AE4778"/>
    <w:rsid w:val="00AF0529"/>
    <w:rsid w:val="00AF0C63"/>
    <w:rsid w:val="00B1785A"/>
    <w:rsid w:val="00B301E9"/>
    <w:rsid w:val="00B37E0C"/>
    <w:rsid w:val="00B645CF"/>
    <w:rsid w:val="00B66C1F"/>
    <w:rsid w:val="00B67524"/>
    <w:rsid w:val="00B67F53"/>
    <w:rsid w:val="00BA3F6A"/>
    <w:rsid w:val="00BB35CA"/>
    <w:rsid w:val="00BB5C3F"/>
    <w:rsid w:val="00BC6D67"/>
    <w:rsid w:val="00BD2B26"/>
    <w:rsid w:val="00BD73E0"/>
    <w:rsid w:val="00BE008A"/>
    <w:rsid w:val="00BE3B0B"/>
    <w:rsid w:val="00BE6A10"/>
    <w:rsid w:val="00BF4D57"/>
    <w:rsid w:val="00C17B91"/>
    <w:rsid w:val="00C17F31"/>
    <w:rsid w:val="00C23300"/>
    <w:rsid w:val="00C30EC6"/>
    <w:rsid w:val="00C36093"/>
    <w:rsid w:val="00C368B6"/>
    <w:rsid w:val="00C372A6"/>
    <w:rsid w:val="00C466F6"/>
    <w:rsid w:val="00C53AD9"/>
    <w:rsid w:val="00C644E6"/>
    <w:rsid w:val="00CB1454"/>
    <w:rsid w:val="00CB4617"/>
    <w:rsid w:val="00CC347B"/>
    <w:rsid w:val="00CC6642"/>
    <w:rsid w:val="00CC7556"/>
    <w:rsid w:val="00D04575"/>
    <w:rsid w:val="00D20A03"/>
    <w:rsid w:val="00D2239F"/>
    <w:rsid w:val="00D2401E"/>
    <w:rsid w:val="00D362FE"/>
    <w:rsid w:val="00D46B63"/>
    <w:rsid w:val="00D6619E"/>
    <w:rsid w:val="00D675E2"/>
    <w:rsid w:val="00D82073"/>
    <w:rsid w:val="00D91728"/>
    <w:rsid w:val="00D96F3F"/>
    <w:rsid w:val="00DC5C16"/>
    <w:rsid w:val="00DD6050"/>
    <w:rsid w:val="00DE5CC5"/>
    <w:rsid w:val="00DF7D7B"/>
    <w:rsid w:val="00E02042"/>
    <w:rsid w:val="00E02D66"/>
    <w:rsid w:val="00E05EF4"/>
    <w:rsid w:val="00E13744"/>
    <w:rsid w:val="00E3380B"/>
    <w:rsid w:val="00E36711"/>
    <w:rsid w:val="00E64F02"/>
    <w:rsid w:val="00E65B0C"/>
    <w:rsid w:val="00E665C5"/>
    <w:rsid w:val="00E707CC"/>
    <w:rsid w:val="00E968C9"/>
    <w:rsid w:val="00EA2B44"/>
    <w:rsid w:val="00EB1258"/>
    <w:rsid w:val="00EB1AAA"/>
    <w:rsid w:val="00EB32E7"/>
    <w:rsid w:val="00EC6DD7"/>
    <w:rsid w:val="00ED6023"/>
    <w:rsid w:val="00EE08D2"/>
    <w:rsid w:val="00EE3894"/>
    <w:rsid w:val="00F017BB"/>
    <w:rsid w:val="00F06868"/>
    <w:rsid w:val="00F12FBF"/>
    <w:rsid w:val="00F13A57"/>
    <w:rsid w:val="00F20735"/>
    <w:rsid w:val="00F376C9"/>
    <w:rsid w:val="00F433FB"/>
    <w:rsid w:val="00F7647B"/>
    <w:rsid w:val="00F96EA1"/>
    <w:rsid w:val="00FA0DD6"/>
    <w:rsid w:val="00FA10FC"/>
    <w:rsid w:val="00FA3015"/>
    <w:rsid w:val="00FA4C54"/>
    <w:rsid w:val="00FA5441"/>
    <w:rsid w:val="00FB6D01"/>
    <w:rsid w:val="00FB7949"/>
    <w:rsid w:val="00FD4E59"/>
    <w:rsid w:val="00FE3A3F"/>
    <w:rsid w:val="00FE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17D95"/>
  <w15:chartTrackingRefBased/>
  <w15:docId w15:val="{9A3C4CB7-CF36-4EA9-AADE-309A12F5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9E8"/>
    <w:pPr>
      <w:spacing w:after="160" w:line="259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579E8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579E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579E8"/>
    <w:rPr>
      <w:rFonts w:eastAsiaTheme="minorEastAsi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579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579E8"/>
    <w:rPr>
      <w:rFonts w:eastAsiaTheme="minorEastAsia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9E8"/>
    <w:rPr>
      <w:rFonts w:ascii="Segoe UI" w:eastAsiaTheme="minorEastAsia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273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13</Pages>
  <Words>5253</Words>
  <Characters>29946</Characters>
  <Application>Microsoft Office Word</Application>
  <DocSecurity>0</DocSecurity>
  <Lines>249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35129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PANETTA Nunziatina</dc:creator>
  <cp:keywords/>
  <dc:description/>
  <cp:lastModifiedBy>FGIC842006 - I.C. BOZZINI - FASANI</cp:lastModifiedBy>
  <cp:revision>138</cp:revision>
  <cp:lastPrinted>2023-02-14T14:56:00Z</cp:lastPrinted>
  <dcterms:created xsi:type="dcterms:W3CDTF">2022-02-09T16:05:00Z</dcterms:created>
  <dcterms:modified xsi:type="dcterms:W3CDTF">2023-02-28T14:31:00Z</dcterms:modified>
</cp:coreProperties>
</file>